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5A0B8A">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0" w:firstLineChars="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w:t>
      </w:r>
    </w:p>
    <w:p w14:paraId="5B11D2D9">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0" w:firstLineChars="0"/>
        <w:jc w:val="center"/>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bookmarkStart w:id="0" w:name="_GoBack"/>
      <w:r>
        <w:rPr>
          <w:rFonts w:hint="eastAsia" w:ascii="方正小标宋简体" w:hAnsi="方正小标宋简体" w:eastAsia="方正小标宋简体" w:cs="方正小标宋简体"/>
          <w:b w:val="0"/>
          <w:bCs w:val="0"/>
          <w:color w:val="auto"/>
          <w:sz w:val="44"/>
          <w:szCs w:val="44"/>
          <w:highlight w:val="none"/>
          <w:lang w:val="en-US" w:eastAsia="zh-CN"/>
        </w:rPr>
        <w:t>供应商入库申请资质要求</w:t>
      </w:r>
    </w:p>
    <w:bookmarkEnd w:id="0"/>
    <w:tbl>
      <w:tblPr>
        <w:tblStyle w:val="3"/>
        <w:tblW w:w="146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
        <w:gridCol w:w="2386"/>
        <w:gridCol w:w="11339"/>
      </w:tblGrid>
      <w:tr w14:paraId="3C1AB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945" w:type="dxa"/>
            <w:vAlign w:val="center"/>
          </w:tcPr>
          <w:p w14:paraId="63355767">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jc w:val="center"/>
              <w:textAlignment w:val="auto"/>
              <w:rPr>
                <w:rFonts w:hint="eastAsia" w:ascii="仿宋_GB2312" w:hAnsi="仿宋_GB2312" w:eastAsia="仿宋_GB2312" w:cs="仿宋_GB2312"/>
                <w:b/>
                <w:bCs/>
                <w:color w:val="auto"/>
                <w:sz w:val="24"/>
                <w:szCs w:val="24"/>
                <w:highlight w:val="none"/>
                <w:vertAlign w:val="baseline"/>
                <w:lang w:val="en-US" w:eastAsia="zh-CN"/>
              </w:rPr>
            </w:pPr>
            <w:r>
              <w:rPr>
                <w:rFonts w:hint="eastAsia" w:ascii="仿宋_GB2312" w:hAnsi="仿宋_GB2312" w:eastAsia="仿宋_GB2312" w:cs="仿宋_GB2312"/>
                <w:b/>
                <w:bCs/>
                <w:color w:val="auto"/>
                <w:sz w:val="24"/>
                <w:szCs w:val="24"/>
                <w:highlight w:val="none"/>
                <w:vertAlign w:val="baseline"/>
                <w:lang w:val="en-US" w:eastAsia="zh-CN"/>
              </w:rPr>
              <w:t>序号</w:t>
            </w:r>
          </w:p>
        </w:tc>
        <w:tc>
          <w:tcPr>
            <w:tcW w:w="2386" w:type="dxa"/>
            <w:vAlign w:val="center"/>
          </w:tcPr>
          <w:p w14:paraId="043BAC6E">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jc w:val="center"/>
              <w:textAlignment w:val="auto"/>
              <w:rPr>
                <w:rFonts w:hint="eastAsia" w:ascii="仿宋_GB2312" w:hAnsi="仿宋_GB2312" w:eastAsia="仿宋_GB2312" w:cs="仿宋_GB2312"/>
                <w:b/>
                <w:bCs/>
                <w:color w:val="auto"/>
                <w:sz w:val="24"/>
                <w:szCs w:val="24"/>
                <w:highlight w:val="none"/>
                <w:vertAlign w:val="baseline"/>
                <w:lang w:val="en-US" w:eastAsia="zh-CN"/>
              </w:rPr>
            </w:pPr>
            <w:r>
              <w:rPr>
                <w:rFonts w:hint="eastAsia" w:ascii="仿宋_GB2312" w:hAnsi="仿宋_GB2312" w:eastAsia="仿宋_GB2312" w:cs="仿宋_GB2312"/>
                <w:b/>
                <w:bCs/>
                <w:color w:val="auto"/>
                <w:sz w:val="24"/>
                <w:szCs w:val="24"/>
                <w:highlight w:val="none"/>
                <w:vertAlign w:val="baseline"/>
                <w:lang w:val="en-US" w:eastAsia="zh-CN"/>
              </w:rPr>
              <w:t>类型</w:t>
            </w:r>
          </w:p>
        </w:tc>
        <w:tc>
          <w:tcPr>
            <w:tcW w:w="11339" w:type="dxa"/>
            <w:vAlign w:val="center"/>
          </w:tcPr>
          <w:p w14:paraId="347710DB">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jc w:val="center"/>
              <w:textAlignment w:val="auto"/>
              <w:rPr>
                <w:rFonts w:hint="eastAsia" w:ascii="仿宋_GB2312" w:hAnsi="仿宋_GB2312" w:eastAsia="仿宋_GB2312" w:cs="仿宋_GB2312"/>
                <w:b/>
                <w:bCs/>
                <w:color w:val="auto"/>
                <w:sz w:val="24"/>
                <w:szCs w:val="24"/>
                <w:highlight w:val="none"/>
                <w:vertAlign w:val="baseline"/>
                <w:lang w:val="en-US" w:eastAsia="zh-CN"/>
              </w:rPr>
            </w:pPr>
            <w:r>
              <w:rPr>
                <w:rFonts w:hint="eastAsia" w:ascii="仿宋_GB2312" w:hAnsi="仿宋_GB2312" w:eastAsia="仿宋_GB2312" w:cs="仿宋_GB2312"/>
                <w:b/>
                <w:bCs/>
                <w:color w:val="auto"/>
                <w:sz w:val="24"/>
                <w:szCs w:val="24"/>
                <w:highlight w:val="none"/>
                <w:vertAlign w:val="baseline"/>
                <w:lang w:val="en-US" w:eastAsia="zh-CN"/>
              </w:rPr>
              <w:t>资质要求</w:t>
            </w:r>
          </w:p>
        </w:tc>
      </w:tr>
      <w:tr w14:paraId="6A5FF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5" w:type="dxa"/>
            <w:vAlign w:val="center"/>
          </w:tcPr>
          <w:p w14:paraId="527D7F9C">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1</w:t>
            </w:r>
          </w:p>
        </w:tc>
        <w:tc>
          <w:tcPr>
            <w:tcW w:w="2386" w:type="dxa"/>
            <w:vAlign w:val="center"/>
          </w:tcPr>
          <w:p w14:paraId="683612F9">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lang w:val="en-US" w:eastAsia="zh-CN"/>
              </w:rPr>
              <w:t>智能化集成类</w:t>
            </w:r>
          </w:p>
        </w:tc>
        <w:tc>
          <w:tcPr>
            <w:tcW w:w="11339" w:type="dxa"/>
            <w:vAlign w:val="center"/>
          </w:tcPr>
          <w:p w14:paraId="040C50A6">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jc w:val="both"/>
              <w:textAlignment w:val="auto"/>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bidi="ar-SA"/>
              </w:rPr>
              <w:t>1.</w:t>
            </w:r>
            <w:r>
              <w:rPr>
                <w:rFonts w:hint="eastAsia" w:ascii="仿宋_GB2312" w:hAnsi="仿宋_GB2312" w:eastAsia="仿宋_GB2312" w:cs="仿宋_GB2312"/>
                <w:b w:val="0"/>
                <w:bCs w:val="0"/>
                <w:color w:val="auto"/>
                <w:sz w:val="24"/>
                <w:szCs w:val="24"/>
                <w:highlight w:val="none"/>
                <w:vertAlign w:val="baseline"/>
                <w:lang w:val="en-US" w:eastAsia="zh-CN"/>
              </w:rPr>
              <w:t>企业资质要求（任意两项）：</w:t>
            </w:r>
          </w:p>
          <w:p w14:paraId="5AD42FA7">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jc w:val="both"/>
              <w:textAlignment w:val="auto"/>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①信息技术服务管理体系认证证书；</w:t>
            </w:r>
          </w:p>
          <w:p w14:paraId="6B395CFE">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jc w:val="both"/>
              <w:textAlignment w:val="auto"/>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②电子与智能化工程专业承包贰级及以上；</w:t>
            </w:r>
          </w:p>
          <w:p w14:paraId="6623632C">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jc w:val="both"/>
              <w:textAlignment w:val="auto"/>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③软件能力成熟度CMMI3级证书及以上的或SPCA3级证书及以上；</w:t>
            </w:r>
          </w:p>
          <w:p w14:paraId="01BC5C91">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jc w:val="both"/>
              <w:textAlignment w:val="auto"/>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④信息系统建设和服务能力评估CS3及以上。</w:t>
            </w:r>
          </w:p>
          <w:p w14:paraId="6875FA7B">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jc w:val="both"/>
              <w:textAlignment w:val="auto"/>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bidi="ar-SA"/>
              </w:rPr>
              <w:t>2.</w:t>
            </w:r>
            <w:r>
              <w:rPr>
                <w:rFonts w:hint="eastAsia" w:ascii="仿宋_GB2312" w:hAnsi="仿宋_GB2312" w:eastAsia="仿宋_GB2312" w:cs="仿宋_GB2312"/>
                <w:b w:val="0"/>
                <w:bCs w:val="0"/>
                <w:color w:val="auto"/>
                <w:sz w:val="24"/>
                <w:szCs w:val="24"/>
                <w:highlight w:val="none"/>
                <w:vertAlign w:val="baseline"/>
                <w:lang w:val="en-US" w:eastAsia="zh-CN"/>
              </w:rPr>
              <w:t>人员资质要求：</w:t>
            </w:r>
          </w:p>
          <w:p w14:paraId="47AB005F">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jc w:val="both"/>
              <w:textAlignment w:val="auto"/>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①信息系统项目管理师证书；</w:t>
            </w:r>
          </w:p>
          <w:p w14:paraId="7EC87A08">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jc w:val="both"/>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②机电工程、通信与广电工程专业一级注册建造师证书。</w:t>
            </w:r>
          </w:p>
          <w:p w14:paraId="1DACF774">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bidi="ar-SA"/>
              </w:rPr>
              <w:t>3.</w:t>
            </w:r>
            <w:r>
              <w:rPr>
                <w:rFonts w:hint="eastAsia" w:ascii="仿宋_GB2312" w:hAnsi="仿宋_GB2312" w:eastAsia="仿宋_GB2312" w:cs="仿宋_GB2312"/>
                <w:b w:val="0"/>
                <w:bCs w:val="0"/>
                <w:color w:val="auto"/>
                <w:sz w:val="24"/>
                <w:szCs w:val="24"/>
                <w:highlight w:val="none"/>
                <w:vertAlign w:val="baseline"/>
                <w:lang w:val="en-US" w:eastAsia="zh-CN"/>
              </w:rPr>
              <w:t>业绩要求：近三年（2022年1月1日以来）具有不少于3个</w:t>
            </w:r>
            <w:r>
              <w:rPr>
                <w:rFonts w:hint="eastAsia" w:ascii="仿宋_GB2312" w:hAnsi="仿宋_GB2312" w:eastAsia="仿宋_GB2312" w:cs="仿宋_GB2312"/>
                <w:color w:val="auto"/>
                <w:sz w:val="24"/>
                <w:szCs w:val="24"/>
                <w:highlight w:val="none"/>
                <w:lang w:val="en-US" w:eastAsia="zh-CN"/>
              </w:rPr>
              <w:t>系统集成类</w:t>
            </w:r>
            <w:r>
              <w:rPr>
                <w:rFonts w:hint="eastAsia" w:ascii="仿宋_GB2312" w:hAnsi="仿宋_GB2312" w:eastAsia="仿宋_GB2312" w:cs="仿宋_GB2312"/>
                <w:b w:val="0"/>
                <w:bCs w:val="0"/>
                <w:color w:val="auto"/>
                <w:sz w:val="24"/>
                <w:szCs w:val="24"/>
                <w:highlight w:val="none"/>
                <w:vertAlign w:val="baseline"/>
                <w:lang w:val="en-US" w:eastAsia="zh-CN"/>
              </w:rPr>
              <w:t>信息化项目业绩。</w:t>
            </w:r>
          </w:p>
        </w:tc>
      </w:tr>
      <w:tr w14:paraId="1C3F8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trPr>
        <w:tc>
          <w:tcPr>
            <w:tcW w:w="945" w:type="dxa"/>
            <w:vAlign w:val="center"/>
          </w:tcPr>
          <w:p w14:paraId="63BBF7C7">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2</w:t>
            </w:r>
          </w:p>
        </w:tc>
        <w:tc>
          <w:tcPr>
            <w:tcW w:w="2386" w:type="dxa"/>
            <w:vAlign w:val="center"/>
          </w:tcPr>
          <w:p w14:paraId="20D6F27F">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硬件厂商类</w:t>
            </w:r>
          </w:p>
        </w:tc>
        <w:tc>
          <w:tcPr>
            <w:tcW w:w="11339" w:type="dxa"/>
            <w:vAlign w:val="center"/>
          </w:tcPr>
          <w:p w14:paraId="06D651A2">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1.企业资质：若为原厂商的须提供相关产品证明，若为代理商的须提供至少一份原厂代理授权证明（合同业绩需含授权产品）；</w:t>
            </w:r>
          </w:p>
          <w:p w14:paraId="52B26740">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2.业绩要求：近三年（2022年1月1日以来）具有不少于3个硬件类产品的采购、安装及维护维保服务。</w:t>
            </w:r>
          </w:p>
          <w:p w14:paraId="167CC4B1">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3.本次硬件分为以下6大类，入库时供应商需注明具体类型。具体如下：</w:t>
            </w:r>
          </w:p>
          <w:p w14:paraId="5C8D03BC">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0" w:leftChars="0" w:firstLine="0" w:firstLineChars="0"/>
              <w:jc w:val="both"/>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（1）</w:t>
            </w:r>
            <w:r>
              <w:rPr>
                <w:rFonts w:hint="default" w:ascii="仿宋_GB2312" w:hAnsi="仿宋_GB2312" w:eastAsia="仿宋_GB2312" w:cs="仿宋_GB2312"/>
                <w:b w:val="0"/>
                <w:bCs w:val="0"/>
                <w:color w:val="auto"/>
                <w:sz w:val="24"/>
                <w:szCs w:val="24"/>
                <w:highlight w:val="none"/>
                <w:vertAlign w:val="baseline"/>
                <w:lang w:val="en-US" w:eastAsia="zh-CN"/>
              </w:rPr>
              <w:t>网络设备</w:t>
            </w:r>
            <w:r>
              <w:rPr>
                <w:rFonts w:hint="eastAsia" w:ascii="仿宋_GB2312" w:hAnsi="仿宋_GB2312" w:eastAsia="仿宋_GB2312" w:cs="仿宋_GB2312"/>
                <w:b w:val="0"/>
                <w:bCs w:val="0"/>
                <w:color w:val="auto"/>
                <w:sz w:val="24"/>
                <w:szCs w:val="24"/>
                <w:highlight w:val="none"/>
                <w:vertAlign w:val="baseline"/>
                <w:lang w:val="en-US" w:eastAsia="zh-CN"/>
              </w:rPr>
              <w:t>类，如</w:t>
            </w:r>
            <w:r>
              <w:rPr>
                <w:rFonts w:hint="default" w:ascii="仿宋_GB2312" w:hAnsi="仿宋_GB2312" w:eastAsia="仿宋_GB2312" w:cs="仿宋_GB2312"/>
                <w:b w:val="0"/>
                <w:bCs w:val="0"/>
                <w:color w:val="auto"/>
                <w:sz w:val="24"/>
                <w:szCs w:val="24"/>
                <w:highlight w:val="none"/>
                <w:vertAlign w:val="baseline"/>
                <w:lang w:val="en-US" w:eastAsia="zh-CN"/>
              </w:rPr>
              <w:t>路由器、交换机、防火墙、无线AP/控制器、负载均衡器、SD-WAN设备、网络管理系统等。</w:t>
            </w:r>
          </w:p>
          <w:p w14:paraId="1D520ED6">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0" w:leftChars="0" w:firstLine="0" w:firstLineChars="0"/>
              <w:jc w:val="both"/>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（2）</w:t>
            </w:r>
            <w:r>
              <w:rPr>
                <w:rFonts w:hint="default" w:ascii="仿宋_GB2312" w:hAnsi="仿宋_GB2312" w:eastAsia="仿宋_GB2312" w:cs="仿宋_GB2312"/>
                <w:b w:val="0"/>
                <w:bCs w:val="0"/>
                <w:color w:val="auto"/>
                <w:sz w:val="24"/>
                <w:szCs w:val="24"/>
                <w:highlight w:val="none"/>
                <w:vertAlign w:val="baseline"/>
                <w:lang w:val="en-US" w:eastAsia="zh-CN"/>
              </w:rPr>
              <w:t>计算与存储</w:t>
            </w:r>
            <w:r>
              <w:rPr>
                <w:rFonts w:hint="eastAsia" w:ascii="仿宋_GB2312" w:hAnsi="仿宋_GB2312" w:eastAsia="仿宋_GB2312" w:cs="仿宋_GB2312"/>
                <w:b w:val="0"/>
                <w:bCs w:val="0"/>
                <w:color w:val="auto"/>
                <w:sz w:val="24"/>
                <w:szCs w:val="24"/>
                <w:highlight w:val="none"/>
                <w:vertAlign w:val="baseline"/>
                <w:lang w:val="en-US" w:eastAsia="zh-CN"/>
              </w:rPr>
              <w:t>类，如</w:t>
            </w:r>
            <w:r>
              <w:rPr>
                <w:rFonts w:hint="default" w:ascii="仿宋_GB2312" w:hAnsi="仿宋_GB2312" w:eastAsia="仿宋_GB2312" w:cs="仿宋_GB2312"/>
                <w:b w:val="0"/>
                <w:bCs w:val="0"/>
                <w:color w:val="auto"/>
                <w:sz w:val="24"/>
                <w:szCs w:val="24"/>
                <w:highlight w:val="none"/>
                <w:vertAlign w:val="baseline"/>
                <w:lang w:val="en-US" w:eastAsia="zh-CN"/>
              </w:rPr>
              <w:t>机架式、刀片式、塔式服务器（x86， ARM等）</w:t>
            </w:r>
            <w:r>
              <w:rPr>
                <w:rFonts w:hint="eastAsia" w:ascii="仿宋_GB2312" w:hAnsi="仿宋_GB2312" w:eastAsia="仿宋_GB2312" w:cs="仿宋_GB2312"/>
                <w:b w:val="0"/>
                <w:bCs w:val="0"/>
                <w:color w:val="auto"/>
                <w:sz w:val="24"/>
                <w:szCs w:val="24"/>
                <w:highlight w:val="none"/>
                <w:vertAlign w:val="baseline"/>
                <w:lang w:val="en-US" w:eastAsia="zh-CN"/>
              </w:rPr>
              <w:t>、</w:t>
            </w:r>
            <w:r>
              <w:rPr>
                <w:rFonts w:hint="default" w:ascii="仿宋_GB2312" w:hAnsi="仿宋_GB2312" w:eastAsia="仿宋_GB2312" w:cs="仿宋_GB2312"/>
                <w:b w:val="0"/>
                <w:bCs w:val="0"/>
                <w:color w:val="auto"/>
                <w:sz w:val="24"/>
                <w:szCs w:val="24"/>
                <w:highlight w:val="none"/>
                <w:vertAlign w:val="baseline"/>
                <w:lang w:val="en-US" w:eastAsia="zh-CN"/>
              </w:rPr>
              <w:t>SAN/NAS存储阵列、全闪存阵列、分布式存储、备份一体机、存储管理软件</w:t>
            </w:r>
            <w:r>
              <w:rPr>
                <w:rFonts w:hint="eastAsia" w:ascii="仿宋_GB2312" w:hAnsi="仿宋_GB2312" w:eastAsia="仿宋_GB2312" w:cs="仿宋_GB2312"/>
                <w:b w:val="0"/>
                <w:bCs w:val="0"/>
                <w:color w:val="auto"/>
                <w:sz w:val="24"/>
                <w:szCs w:val="24"/>
                <w:highlight w:val="none"/>
                <w:vertAlign w:val="baseline"/>
                <w:lang w:val="en-US" w:eastAsia="zh-CN"/>
              </w:rPr>
              <w:t>、</w:t>
            </w:r>
            <w:r>
              <w:rPr>
                <w:rFonts w:hint="default" w:ascii="仿宋_GB2312" w:hAnsi="仿宋_GB2312" w:eastAsia="仿宋_GB2312" w:cs="仿宋_GB2312"/>
                <w:b w:val="0"/>
                <w:bCs w:val="0"/>
                <w:color w:val="auto"/>
                <w:sz w:val="24"/>
                <w:szCs w:val="24"/>
                <w:highlight w:val="none"/>
                <w:vertAlign w:val="baseline"/>
                <w:lang w:val="en-US" w:eastAsia="zh-CN"/>
              </w:rPr>
              <w:t>HCI一体机</w:t>
            </w:r>
            <w:r>
              <w:rPr>
                <w:rFonts w:hint="eastAsia" w:ascii="仿宋_GB2312" w:hAnsi="仿宋_GB2312" w:eastAsia="仿宋_GB2312" w:cs="仿宋_GB2312"/>
                <w:b w:val="0"/>
                <w:bCs w:val="0"/>
                <w:color w:val="auto"/>
                <w:sz w:val="24"/>
                <w:szCs w:val="24"/>
                <w:highlight w:val="none"/>
                <w:vertAlign w:val="baseline"/>
                <w:lang w:val="en-US" w:eastAsia="zh-CN"/>
              </w:rPr>
              <w:t>等</w:t>
            </w:r>
            <w:r>
              <w:rPr>
                <w:rFonts w:hint="default" w:ascii="仿宋_GB2312" w:hAnsi="仿宋_GB2312" w:eastAsia="仿宋_GB2312" w:cs="仿宋_GB2312"/>
                <w:b w:val="0"/>
                <w:bCs w:val="0"/>
                <w:color w:val="auto"/>
                <w:sz w:val="24"/>
                <w:szCs w:val="24"/>
                <w:highlight w:val="none"/>
                <w:vertAlign w:val="baseline"/>
                <w:lang w:val="en-US" w:eastAsia="zh-CN"/>
              </w:rPr>
              <w:t>。</w:t>
            </w:r>
          </w:p>
          <w:p w14:paraId="275D4E3B">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0" w:leftChars="0" w:firstLine="0" w:firstLineChars="0"/>
              <w:jc w:val="both"/>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（3）</w:t>
            </w:r>
            <w:r>
              <w:rPr>
                <w:rFonts w:hint="default" w:ascii="仿宋_GB2312" w:hAnsi="仿宋_GB2312" w:eastAsia="仿宋_GB2312" w:cs="仿宋_GB2312"/>
                <w:b w:val="0"/>
                <w:bCs w:val="0"/>
                <w:color w:val="auto"/>
                <w:sz w:val="24"/>
                <w:szCs w:val="24"/>
                <w:highlight w:val="none"/>
                <w:vertAlign w:val="baseline"/>
                <w:lang w:val="en-US" w:eastAsia="zh-CN"/>
              </w:rPr>
              <w:t>安全硬件</w:t>
            </w:r>
            <w:r>
              <w:rPr>
                <w:rFonts w:hint="eastAsia" w:ascii="仿宋_GB2312" w:hAnsi="仿宋_GB2312" w:eastAsia="仿宋_GB2312" w:cs="仿宋_GB2312"/>
                <w:b w:val="0"/>
                <w:bCs w:val="0"/>
                <w:color w:val="auto"/>
                <w:sz w:val="24"/>
                <w:szCs w:val="24"/>
                <w:highlight w:val="none"/>
                <w:vertAlign w:val="baseline"/>
                <w:lang w:val="en-US" w:eastAsia="zh-CN"/>
              </w:rPr>
              <w:t>类，如</w:t>
            </w:r>
            <w:r>
              <w:rPr>
                <w:rFonts w:hint="default" w:ascii="仿宋_GB2312" w:hAnsi="仿宋_GB2312" w:eastAsia="仿宋_GB2312" w:cs="仿宋_GB2312"/>
                <w:b w:val="0"/>
                <w:bCs w:val="0"/>
                <w:color w:val="auto"/>
                <w:sz w:val="24"/>
                <w:szCs w:val="24"/>
                <w:highlight w:val="none"/>
                <w:vertAlign w:val="baseline"/>
                <w:lang w:val="en-US" w:eastAsia="zh-CN"/>
              </w:rPr>
              <w:t>下一代防火墙、入侵检测/防御系统、VPN网关、统一威胁管理、数据加密设备、安全审计设备、终端安全硬件等。</w:t>
            </w:r>
          </w:p>
          <w:p w14:paraId="428B8A65">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0" w:leftChars="0" w:firstLine="0" w:firstLineChars="0"/>
              <w:jc w:val="both"/>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（4）</w:t>
            </w:r>
            <w:r>
              <w:rPr>
                <w:rFonts w:hint="default" w:ascii="仿宋_GB2312" w:hAnsi="仿宋_GB2312" w:eastAsia="仿宋_GB2312" w:cs="仿宋_GB2312"/>
                <w:b w:val="0"/>
                <w:bCs w:val="0"/>
                <w:color w:val="auto"/>
                <w:sz w:val="24"/>
                <w:szCs w:val="24"/>
                <w:highlight w:val="none"/>
                <w:vertAlign w:val="baseline"/>
                <w:lang w:val="en-US" w:eastAsia="zh-CN"/>
              </w:rPr>
              <w:t>数据中心基础设施</w:t>
            </w:r>
            <w:r>
              <w:rPr>
                <w:rFonts w:hint="eastAsia" w:ascii="仿宋_GB2312" w:hAnsi="仿宋_GB2312" w:eastAsia="仿宋_GB2312" w:cs="仿宋_GB2312"/>
                <w:b w:val="0"/>
                <w:bCs w:val="0"/>
                <w:color w:val="auto"/>
                <w:sz w:val="24"/>
                <w:szCs w:val="24"/>
                <w:highlight w:val="none"/>
                <w:vertAlign w:val="baseline"/>
                <w:lang w:val="en-US" w:eastAsia="zh-CN"/>
              </w:rPr>
              <w:t>类，如</w:t>
            </w:r>
            <w:r>
              <w:rPr>
                <w:rFonts w:hint="default" w:ascii="仿宋_GB2312" w:hAnsi="仿宋_GB2312" w:eastAsia="仿宋_GB2312" w:cs="仿宋_GB2312"/>
                <w:b w:val="0"/>
                <w:bCs w:val="0"/>
                <w:color w:val="auto"/>
                <w:sz w:val="24"/>
                <w:szCs w:val="24"/>
                <w:highlight w:val="none"/>
                <w:vertAlign w:val="baseline"/>
                <w:lang w:val="en-US" w:eastAsia="zh-CN"/>
              </w:rPr>
              <w:t xml:space="preserve"> UPS不间断电源、精密空调、机柜、PDU电源分配单元、动环监控系统、模块化数据中心解决方案</w:t>
            </w:r>
            <w:r>
              <w:rPr>
                <w:rFonts w:hint="eastAsia" w:ascii="仿宋_GB2312" w:hAnsi="仿宋_GB2312" w:eastAsia="仿宋_GB2312" w:cs="仿宋_GB2312"/>
                <w:b w:val="0"/>
                <w:bCs w:val="0"/>
                <w:color w:val="auto"/>
                <w:sz w:val="24"/>
                <w:szCs w:val="24"/>
                <w:highlight w:val="none"/>
                <w:vertAlign w:val="baseline"/>
                <w:lang w:val="en-US" w:eastAsia="zh-CN"/>
              </w:rPr>
              <w:t>等</w:t>
            </w:r>
            <w:r>
              <w:rPr>
                <w:rFonts w:hint="default" w:ascii="仿宋_GB2312" w:hAnsi="仿宋_GB2312" w:eastAsia="仿宋_GB2312" w:cs="仿宋_GB2312"/>
                <w:b w:val="0"/>
                <w:bCs w:val="0"/>
                <w:color w:val="auto"/>
                <w:sz w:val="24"/>
                <w:szCs w:val="24"/>
                <w:highlight w:val="none"/>
                <w:vertAlign w:val="baseline"/>
                <w:lang w:val="en-US" w:eastAsia="zh-CN"/>
              </w:rPr>
              <w:t>。</w:t>
            </w:r>
          </w:p>
          <w:p w14:paraId="692A560D">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0" w:leftChars="0" w:firstLine="0" w:firstLineChars="0"/>
              <w:jc w:val="both"/>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（5）</w:t>
            </w:r>
            <w:r>
              <w:rPr>
                <w:rFonts w:hint="default" w:ascii="仿宋_GB2312" w:hAnsi="仿宋_GB2312" w:eastAsia="仿宋_GB2312" w:cs="仿宋_GB2312"/>
                <w:b w:val="0"/>
                <w:bCs w:val="0"/>
                <w:color w:val="auto"/>
                <w:sz w:val="24"/>
                <w:szCs w:val="24"/>
                <w:highlight w:val="none"/>
                <w:vertAlign w:val="baseline"/>
                <w:lang w:val="en-US" w:eastAsia="zh-CN"/>
              </w:rPr>
              <w:t>物联网硬件</w:t>
            </w:r>
            <w:r>
              <w:rPr>
                <w:rFonts w:hint="eastAsia" w:ascii="仿宋_GB2312" w:hAnsi="仿宋_GB2312" w:eastAsia="仿宋_GB2312" w:cs="仿宋_GB2312"/>
                <w:b w:val="0"/>
                <w:bCs w:val="0"/>
                <w:color w:val="auto"/>
                <w:sz w:val="24"/>
                <w:szCs w:val="24"/>
                <w:highlight w:val="none"/>
                <w:vertAlign w:val="baseline"/>
                <w:lang w:val="en-US" w:eastAsia="zh-CN"/>
              </w:rPr>
              <w:t>类，如</w:t>
            </w:r>
            <w:r>
              <w:rPr>
                <w:rFonts w:hint="default" w:ascii="仿宋_GB2312" w:hAnsi="仿宋_GB2312" w:eastAsia="仿宋_GB2312" w:cs="仿宋_GB2312"/>
                <w:b w:val="0"/>
                <w:bCs w:val="0"/>
                <w:color w:val="auto"/>
                <w:sz w:val="24"/>
                <w:szCs w:val="24"/>
                <w:highlight w:val="none"/>
                <w:vertAlign w:val="baseline"/>
                <w:lang w:val="en-US" w:eastAsia="zh-CN"/>
              </w:rPr>
              <w:t>传感器、网关、边缘计算设备、RFID设备等。</w:t>
            </w:r>
          </w:p>
          <w:p w14:paraId="2B9E1065">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0" w:leftChars="0" w:firstLine="0" w:firstLineChars="0"/>
              <w:jc w:val="both"/>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（6）</w:t>
            </w:r>
            <w:r>
              <w:rPr>
                <w:rFonts w:hint="default" w:ascii="仿宋_GB2312" w:hAnsi="仿宋_GB2312" w:eastAsia="仿宋_GB2312" w:cs="仿宋_GB2312"/>
                <w:b w:val="0"/>
                <w:bCs w:val="0"/>
                <w:color w:val="auto"/>
                <w:sz w:val="24"/>
                <w:szCs w:val="24"/>
                <w:highlight w:val="none"/>
                <w:vertAlign w:val="baseline"/>
                <w:lang w:val="en-US" w:eastAsia="zh-CN"/>
              </w:rPr>
              <w:t>音视频与协作设备</w:t>
            </w:r>
            <w:r>
              <w:rPr>
                <w:rFonts w:hint="eastAsia" w:ascii="仿宋_GB2312" w:hAnsi="仿宋_GB2312" w:eastAsia="仿宋_GB2312" w:cs="仿宋_GB2312"/>
                <w:b w:val="0"/>
                <w:bCs w:val="0"/>
                <w:color w:val="auto"/>
                <w:sz w:val="24"/>
                <w:szCs w:val="24"/>
                <w:highlight w:val="none"/>
                <w:vertAlign w:val="baseline"/>
                <w:lang w:val="en-US" w:eastAsia="zh-CN"/>
              </w:rPr>
              <w:t>类，如</w:t>
            </w:r>
            <w:r>
              <w:rPr>
                <w:rFonts w:hint="default" w:ascii="仿宋_GB2312" w:hAnsi="仿宋_GB2312" w:eastAsia="仿宋_GB2312" w:cs="仿宋_GB2312"/>
                <w:b w:val="0"/>
                <w:bCs w:val="0"/>
                <w:color w:val="auto"/>
                <w:sz w:val="24"/>
                <w:szCs w:val="24"/>
                <w:highlight w:val="none"/>
                <w:vertAlign w:val="baseline"/>
                <w:lang w:val="en-US" w:eastAsia="zh-CN"/>
              </w:rPr>
              <w:t>视频会议终端、摄像头、麦克风、扬声器、交互式平板</w:t>
            </w:r>
            <w:r>
              <w:rPr>
                <w:rFonts w:hint="eastAsia" w:ascii="仿宋_GB2312" w:hAnsi="仿宋_GB2312" w:eastAsia="仿宋_GB2312" w:cs="仿宋_GB2312"/>
                <w:b w:val="0"/>
                <w:bCs w:val="0"/>
                <w:color w:val="auto"/>
                <w:sz w:val="24"/>
                <w:szCs w:val="24"/>
                <w:highlight w:val="none"/>
                <w:vertAlign w:val="baseline"/>
                <w:lang w:val="en-US" w:eastAsia="zh-CN"/>
              </w:rPr>
              <w:t>等</w:t>
            </w:r>
            <w:r>
              <w:rPr>
                <w:rFonts w:hint="default" w:ascii="仿宋_GB2312" w:hAnsi="仿宋_GB2312" w:eastAsia="仿宋_GB2312" w:cs="仿宋_GB2312"/>
                <w:b w:val="0"/>
                <w:bCs w:val="0"/>
                <w:color w:val="auto"/>
                <w:sz w:val="24"/>
                <w:szCs w:val="24"/>
                <w:highlight w:val="none"/>
                <w:vertAlign w:val="baseline"/>
                <w:lang w:val="en-US" w:eastAsia="zh-CN"/>
              </w:rPr>
              <w:t>。</w:t>
            </w:r>
          </w:p>
        </w:tc>
      </w:tr>
      <w:tr w14:paraId="577F0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945" w:type="dxa"/>
            <w:vAlign w:val="center"/>
          </w:tcPr>
          <w:p w14:paraId="6AA96B7B">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3</w:t>
            </w:r>
          </w:p>
        </w:tc>
        <w:tc>
          <w:tcPr>
            <w:tcW w:w="2386" w:type="dxa"/>
            <w:vAlign w:val="center"/>
          </w:tcPr>
          <w:p w14:paraId="206DA5B2">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lang w:val="en-US" w:eastAsia="zh-CN"/>
              </w:rPr>
              <w:t>软件开发类</w:t>
            </w:r>
          </w:p>
        </w:tc>
        <w:tc>
          <w:tcPr>
            <w:tcW w:w="11339" w:type="dxa"/>
            <w:vAlign w:val="center"/>
          </w:tcPr>
          <w:p w14:paraId="3AD3DA7C">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jc w:val="both"/>
              <w:textAlignment w:val="auto"/>
              <w:rPr>
                <w:rFonts w:hint="default" w:ascii="仿宋_GB2312" w:hAnsi="仿宋_GB2312" w:eastAsia="仿宋_GB2312" w:cs="仿宋_GB2312"/>
                <w:b w:val="0"/>
                <w:bCs w:val="0"/>
                <w:color w:val="auto"/>
                <w:sz w:val="24"/>
                <w:szCs w:val="24"/>
                <w:highlight w:val="none"/>
                <w:vertAlign w:val="baseline"/>
                <w:lang w:val="en-US" w:eastAsia="zh-CN" w:bidi="ar-SA"/>
              </w:rPr>
            </w:pPr>
            <w:r>
              <w:rPr>
                <w:rFonts w:hint="eastAsia" w:ascii="仿宋_GB2312" w:hAnsi="仿宋_GB2312" w:eastAsia="仿宋_GB2312" w:cs="仿宋_GB2312"/>
                <w:b w:val="0"/>
                <w:bCs w:val="0"/>
                <w:color w:val="auto"/>
                <w:sz w:val="24"/>
                <w:szCs w:val="24"/>
                <w:highlight w:val="none"/>
                <w:vertAlign w:val="baseline"/>
                <w:lang w:val="en-US" w:eastAsia="zh-CN" w:bidi="ar-SA"/>
              </w:rPr>
              <w:t>一类：</w:t>
            </w:r>
          </w:p>
          <w:p w14:paraId="5E21118B">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jc w:val="both"/>
              <w:textAlignment w:val="auto"/>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bidi="ar-SA"/>
              </w:rPr>
              <w:t>1.</w:t>
            </w:r>
            <w:r>
              <w:rPr>
                <w:rFonts w:hint="eastAsia" w:ascii="仿宋_GB2312" w:hAnsi="仿宋_GB2312" w:eastAsia="仿宋_GB2312" w:cs="仿宋_GB2312"/>
                <w:b w:val="0"/>
                <w:bCs w:val="0"/>
                <w:color w:val="auto"/>
                <w:sz w:val="24"/>
                <w:szCs w:val="24"/>
                <w:highlight w:val="none"/>
                <w:vertAlign w:val="baseline"/>
                <w:lang w:val="en-US" w:eastAsia="zh-CN"/>
              </w:rPr>
              <w:t>企业资质要求：</w:t>
            </w:r>
          </w:p>
          <w:p w14:paraId="3E242514">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jc w:val="both"/>
              <w:textAlignment w:val="auto"/>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①具有软件企业证书和软件产品的双软认证证书；</w:t>
            </w:r>
          </w:p>
          <w:p w14:paraId="0B16B009">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jc w:val="both"/>
              <w:textAlignment w:val="auto"/>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②提供不少于10个软件开发类的软著证书。</w:t>
            </w:r>
          </w:p>
          <w:p w14:paraId="1ECE756F">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jc w:val="both"/>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bidi="ar-SA"/>
              </w:rPr>
              <w:t>2.</w:t>
            </w:r>
            <w:r>
              <w:rPr>
                <w:rFonts w:hint="eastAsia" w:ascii="仿宋_GB2312" w:hAnsi="仿宋_GB2312" w:eastAsia="仿宋_GB2312" w:cs="仿宋_GB2312"/>
                <w:b w:val="0"/>
                <w:bCs w:val="0"/>
                <w:color w:val="auto"/>
                <w:sz w:val="24"/>
                <w:szCs w:val="24"/>
                <w:highlight w:val="none"/>
                <w:vertAlign w:val="baseline"/>
                <w:lang w:val="en-US" w:eastAsia="zh-CN"/>
              </w:rPr>
              <w:t>人员资质要求：具备软考高级任意一项证书。</w:t>
            </w:r>
          </w:p>
          <w:p w14:paraId="6D025B06">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3.业绩要求：近三年（2022年1月1日以来）具有不少于3个软件开发类项目业绩。</w:t>
            </w:r>
          </w:p>
          <w:p w14:paraId="0B66220F">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二类：</w:t>
            </w:r>
          </w:p>
          <w:p w14:paraId="3F9C98F9">
            <w:pPr>
              <w:pStyle w:val="5"/>
              <w:keepNext w:val="0"/>
              <w:keepLines w:val="0"/>
              <w:pageBreakBefore w:val="0"/>
              <w:widowControl w:val="0"/>
              <w:numPr>
                <w:ilvl w:val="0"/>
                <w:numId w:val="1"/>
              </w:numPr>
              <w:kinsoku/>
              <w:wordWrap/>
              <w:overflowPunct/>
              <w:topLinePunct w:val="0"/>
              <w:autoSpaceDE w:val="0"/>
              <w:autoSpaceDN w:val="0"/>
              <w:bidi w:val="0"/>
              <w:adjustRightInd w:val="0"/>
              <w:snapToGrid/>
              <w:spacing w:line="50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企业资质要求：提供不少于10个软件开发类的软著证书。</w:t>
            </w:r>
          </w:p>
          <w:p w14:paraId="1DFBB139">
            <w:pPr>
              <w:pStyle w:val="5"/>
              <w:keepNext w:val="0"/>
              <w:keepLines w:val="0"/>
              <w:pageBreakBefore w:val="0"/>
              <w:widowControl w:val="0"/>
              <w:numPr>
                <w:ilvl w:val="0"/>
                <w:numId w:val="1"/>
              </w:numPr>
              <w:kinsoku/>
              <w:wordWrap/>
              <w:overflowPunct/>
              <w:topLinePunct w:val="0"/>
              <w:autoSpaceDE w:val="0"/>
              <w:autoSpaceDN w:val="0"/>
              <w:bidi w:val="0"/>
              <w:adjustRightInd w:val="0"/>
              <w:snapToGrid/>
              <w:spacing w:line="50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业绩要求：近三年（2022年1月1日以来）具有不少于3个软件开发类项目业绩。</w:t>
            </w:r>
          </w:p>
          <w:p w14:paraId="79185838">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三类：</w:t>
            </w:r>
          </w:p>
          <w:p w14:paraId="7EB4E45A">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0" w:leftChars="0" w:firstLine="0" w:firstLineChars="0"/>
              <w:jc w:val="both"/>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业绩要求：近三年（2022年1月1日以来）具有不少于3个软件开发类项目业绩。</w:t>
            </w:r>
          </w:p>
        </w:tc>
      </w:tr>
      <w:tr w14:paraId="119EF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945" w:type="dxa"/>
            <w:vAlign w:val="center"/>
          </w:tcPr>
          <w:p w14:paraId="1AA37E62">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4</w:t>
            </w:r>
          </w:p>
        </w:tc>
        <w:tc>
          <w:tcPr>
            <w:tcW w:w="2386" w:type="dxa"/>
            <w:vAlign w:val="center"/>
          </w:tcPr>
          <w:p w14:paraId="6CDA10D9">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软件厂商类</w:t>
            </w:r>
          </w:p>
        </w:tc>
        <w:tc>
          <w:tcPr>
            <w:tcW w:w="11339" w:type="dxa"/>
            <w:vAlign w:val="center"/>
          </w:tcPr>
          <w:p w14:paraId="43A76AA2">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jc w:val="both"/>
              <w:textAlignment w:val="auto"/>
              <w:rPr>
                <w:rFonts w:hint="default" w:ascii="仿宋_GB2312" w:hAnsi="仿宋_GB2312" w:eastAsia="仿宋_GB2312" w:cs="仿宋_GB2312"/>
                <w:b w:val="0"/>
                <w:bCs w:val="0"/>
                <w:color w:val="auto"/>
                <w:sz w:val="24"/>
                <w:szCs w:val="24"/>
                <w:highlight w:val="none"/>
                <w:vertAlign w:val="baseline"/>
                <w:lang w:val="en-US" w:eastAsia="zh-CN" w:bidi="ar-SA"/>
              </w:rPr>
            </w:pPr>
            <w:r>
              <w:rPr>
                <w:rFonts w:hint="eastAsia" w:ascii="仿宋_GB2312" w:hAnsi="仿宋_GB2312" w:eastAsia="仿宋_GB2312" w:cs="仿宋_GB2312"/>
                <w:b w:val="0"/>
                <w:bCs w:val="0"/>
                <w:color w:val="auto"/>
                <w:sz w:val="24"/>
                <w:szCs w:val="24"/>
                <w:highlight w:val="none"/>
                <w:vertAlign w:val="baseline"/>
                <w:lang w:val="en-US" w:eastAsia="zh-CN" w:bidi="ar-SA"/>
              </w:rPr>
              <w:t>1.</w:t>
            </w:r>
            <w:r>
              <w:rPr>
                <w:rFonts w:hint="eastAsia" w:ascii="仿宋_GB2312" w:hAnsi="仿宋_GB2312" w:eastAsia="仿宋_GB2312" w:cs="仿宋_GB2312"/>
                <w:b w:val="0"/>
                <w:bCs w:val="0"/>
                <w:color w:val="auto"/>
                <w:sz w:val="24"/>
                <w:szCs w:val="24"/>
                <w:highlight w:val="none"/>
                <w:vertAlign w:val="baseline"/>
                <w:lang w:val="en-US" w:eastAsia="zh-CN"/>
              </w:rPr>
              <w:t>企业资质要求：若为原厂商的须提供相关产品证明（软著、专利等），若为代理商的须提供至少一份原厂代理授权证明。</w:t>
            </w:r>
          </w:p>
          <w:p w14:paraId="7B89ABF2">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jc w:val="both"/>
              <w:textAlignment w:val="auto"/>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bidi="ar-SA"/>
              </w:rPr>
              <w:t>2.</w:t>
            </w:r>
            <w:r>
              <w:rPr>
                <w:rFonts w:hint="eastAsia" w:ascii="仿宋_GB2312" w:hAnsi="仿宋_GB2312" w:eastAsia="仿宋_GB2312" w:cs="仿宋_GB2312"/>
                <w:b w:val="0"/>
                <w:bCs w:val="0"/>
                <w:color w:val="auto"/>
                <w:sz w:val="24"/>
                <w:szCs w:val="24"/>
                <w:highlight w:val="none"/>
                <w:vertAlign w:val="baseline"/>
                <w:lang w:val="en-US" w:eastAsia="zh-CN"/>
              </w:rPr>
              <w:t>业绩要求：近三年（2022年1月1日以来）具有不少于3个成品软件类的采购、安装及维护维保服务（合同）。</w:t>
            </w:r>
          </w:p>
          <w:p w14:paraId="257D6E77">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jc w:val="both"/>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注：成品软件主要包含操作系统、数据库、中间件、杀毒软件、版式软件、流式软件等成熟软件产品。</w:t>
            </w:r>
          </w:p>
        </w:tc>
      </w:tr>
      <w:tr w14:paraId="3E8F8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945" w:type="dxa"/>
            <w:vAlign w:val="center"/>
          </w:tcPr>
          <w:p w14:paraId="6C91FB5E">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5</w:t>
            </w:r>
          </w:p>
        </w:tc>
        <w:tc>
          <w:tcPr>
            <w:tcW w:w="2386" w:type="dxa"/>
            <w:vAlign w:val="center"/>
          </w:tcPr>
          <w:p w14:paraId="35FD9735">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lang w:val="en-US" w:eastAsia="zh-CN"/>
              </w:rPr>
              <w:t>咨询设计类</w:t>
            </w:r>
          </w:p>
        </w:tc>
        <w:tc>
          <w:tcPr>
            <w:tcW w:w="11339" w:type="dxa"/>
            <w:vAlign w:val="center"/>
          </w:tcPr>
          <w:p w14:paraId="266A4E8E">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jc w:val="both"/>
              <w:textAlignment w:val="auto"/>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bidi="ar-SA"/>
              </w:rPr>
              <w:t>1.</w:t>
            </w:r>
            <w:r>
              <w:rPr>
                <w:rFonts w:hint="eastAsia" w:ascii="仿宋_GB2312" w:hAnsi="仿宋_GB2312" w:eastAsia="仿宋_GB2312" w:cs="仿宋_GB2312"/>
                <w:b w:val="0"/>
                <w:bCs w:val="0"/>
                <w:color w:val="auto"/>
                <w:sz w:val="24"/>
                <w:szCs w:val="24"/>
                <w:highlight w:val="none"/>
                <w:vertAlign w:val="baseline"/>
                <w:lang w:val="en-US" w:eastAsia="zh-CN"/>
              </w:rPr>
              <w:t>企业资质要求：</w:t>
            </w:r>
          </w:p>
          <w:p w14:paraId="066D4313">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jc w:val="both"/>
              <w:textAlignment w:val="auto"/>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①电子、信息工程（含通信、广电、信息化）行业工程咨询单位乙级及以上资质；</w:t>
            </w:r>
          </w:p>
          <w:p w14:paraId="50FB4C2C">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jc w:val="both"/>
              <w:textAlignment w:val="auto"/>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②建筑智能化系统设计乙级及以上资质。</w:t>
            </w:r>
          </w:p>
          <w:p w14:paraId="1EDD0193">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jc w:val="both"/>
              <w:textAlignment w:val="auto"/>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bidi="ar-SA"/>
              </w:rPr>
              <w:t>2.</w:t>
            </w:r>
            <w:r>
              <w:rPr>
                <w:rFonts w:hint="eastAsia" w:ascii="仿宋_GB2312" w:hAnsi="仿宋_GB2312" w:eastAsia="仿宋_GB2312" w:cs="仿宋_GB2312"/>
                <w:b w:val="0"/>
                <w:bCs w:val="0"/>
                <w:color w:val="auto"/>
                <w:sz w:val="24"/>
                <w:szCs w:val="24"/>
                <w:highlight w:val="none"/>
                <w:vertAlign w:val="baseline"/>
                <w:lang w:val="en-US" w:eastAsia="zh-CN"/>
              </w:rPr>
              <w:t>人员资质要求：</w:t>
            </w:r>
          </w:p>
          <w:p w14:paraId="29FB06CA">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jc w:val="both"/>
              <w:textAlignment w:val="auto"/>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①国家发展和改革委员会颁发的咨询工程师（投资）登记证书；</w:t>
            </w:r>
          </w:p>
          <w:p w14:paraId="7F251056">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jc w:val="both"/>
              <w:textAlignment w:val="auto"/>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②计算机技术与软件、电子信息工程或通信工程专业中级及以上职称。</w:t>
            </w:r>
          </w:p>
          <w:p w14:paraId="37366AA9">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0" w:leftChars="0" w:firstLine="0" w:firstLineChars="0"/>
              <w:jc w:val="both"/>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3.业绩要求：近三年（2022年1月1日以来）至少具有以下五类信息化项目其中三类项目业绩：智能化类、视频监控类、软件开发类、软硬件集成类、网络安全类。</w:t>
            </w:r>
          </w:p>
        </w:tc>
      </w:tr>
      <w:tr w14:paraId="22A6D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945" w:type="dxa"/>
            <w:vAlign w:val="center"/>
          </w:tcPr>
          <w:p w14:paraId="7039E21F">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6</w:t>
            </w:r>
          </w:p>
        </w:tc>
        <w:tc>
          <w:tcPr>
            <w:tcW w:w="2386" w:type="dxa"/>
            <w:vAlign w:val="center"/>
          </w:tcPr>
          <w:p w14:paraId="046854C6">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lang w:val="en-US" w:eastAsia="zh-CN"/>
              </w:rPr>
              <w:t>监理服务类</w:t>
            </w:r>
          </w:p>
        </w:tc>
        <w:tc>
          <w:tcPr>
            <w:tcW w:w="11339" w:type="dxa"/>
            <w:vAlign w:val="center"/>
          </w:tcPr>
          <w:p w14:paraId="5D64F7DC">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jc w:val="both"/>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bidi="ar-SA"/>
              </w:rPr>
              <w:t>1.</w:t>
            </w:r>
            <w:r>
              <w:rPr>
                <w:rFonts w:hint="eastAsia" w:ascii="仿宋_GB2312" w:hAnsi="仿宋_GB2312" w:eastAsia="仿宋_GB2312" w:cs="仿宋_GB2312"/>
                <w:b w:val="0"/>
                <w:bCs w:val="0"/>
                <w:color w:val="auto"/>
                <w:sz w:val="24"/>
                <w:szCs w:val="24"/>
                <w:highlight w:val="none"/>
                <w:vertAlign w:val="baseline"/>
                <w:lang w:val="en-US" w:eastAsia="zh-CN"/>
              </w:rPr>
              <w:t>企业资质要求：具有</w:t>
            </w:r>
            <w:r>
              <w:rPr>
                <w:rFonts w:hint="eastAsia" w:ascii="仿宋_GB2312" w:hAnsi="仿宋_GB2312" w:eastAsia="仿宋_GB2312" w:cs="仿宋_GB2312"/>
                <w:color w:val="auto"/>
                <w:sz w:val="24"/>
                <w:szCs w:val="24"/>
                <w:highlight w:val="none"/>
              </w:rPr>
              <w:t>信息系统工程监理</w:t>
            </w:r>
            <w:r>
              <w:rPr>
                <w:rFonts w:hint="eastAsia" w:ascii="仿宋_GB2312" w:hAnsi="仿宋_GB2312" w:eastAsia="仿宋_GB2312" w:cs="仿宋_GB2312"/>
                <w:color w:val="auto"/>
                <w:sz w:val="24"/>
                <w:szCs w:val="24"/>
                <w:highlight w:val="none"/>
                <w:lang w:val="en-US" w:eastAsia="zh-CN"/>
              </w:rPr>
              <w:t>乙级及以上</w:t>
            </w:r>
            <w:r>
              <w:rPr>
                <w:rFonts w:hint="eastAsia" w:ascii="仿宋_GB2312" w:hAnsi="仿宋_GB2312" w:eastAsia="仿宋_GB2312" w:cs="仿宋_GB2312"/>
                <w:color w:val="auto"/>
                <w:sz w:val="24"/>
                <w:szCs w:val="24"/>
                <w:highlight w:val="none"/>
              </w:rPr>
              <w:t>资质</w:t>
            </w:r>
            <w:r>
              <w:rPr>
                <w:rFonts w:hint="eastAsia" w:ascii="仿宋_GB2312" w:hAnsi="仿宋_GB2312" w:eastAsia="仿宋_GB2312" w:cs="仿宋_GB2312"/>
                <w:color w:val="auto"/>
                <w:sz w:val="24"/>
                <w:szCs w:val="24"/>
                <w:highlight w:val="none"/>
                <w:lang w:eastAsia="zh-CN"/>
              </w:rPr>
              <w:t>。</w:t>
            </w:r>
          </w:p>
          <w:p w14:paraId="046A4C19">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jc w:val="both"/>
              <w:textAlignment w:val="auto"/>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bidi="ar-SA"/>
              </w:rPr>
              <w:t>2.</w:t>
            </w:r>
            <w:r>
              <w:rPr>
                <w:rFonts w:hint="eastAsia" w:ascii="仿宋_GB2312" w:hAnsi="仿宋_GB2312" w:eastAsia="仿宋_GB2312" w:cs="仿宋_GB2312"/>
                <w:b w:val="0"/>
                <w:bCs w:val="0"/>
                <w:color w:val="auto"/>
                <w:sz w:val="24"/>
                <w:szCs w:val="24"/>
                <w:highlight w:val="none"/>
                <w:vertAlign w:val="baseline"/>
                <w:lang w:val="en-US" w:eastAsia="zh-CN"/>
              </w:rPr>
              <w:t>人员资质要求：具有信息系统工程监理工程师</w:t>
            </w:r>
            <w:r>
              <w:rPr>
                <w:rFonts w:hint="eastAsia" w:ascii="仿宋_GB2312" w:hAnsi="仿宋_GB2312" w:eastAsia="仿宋_GB2312" w:cs="仿宋_GB2312"/>
                <w:color w:val="auto"/>
                <w:sz w:val="24"/>
                <w:szCs w:val="24"/>
                <w:highlight w:val="none"/>
                <w:lang w:val="en-US" w:eastAsia="zh-CN"/>
              </w:rPr>
              <w:t>证书。</w:t>
            </w:r>
          </w:p>
          <w:p w14:paraId="40EA88E0">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3.业绩要求：近三年（2022年1月1日以来）至少具有智能化、软件开发、系统集成或网络安全3种类型信息化项目监理业绩。</w:t>
            </w:r>
          </w:p>
        </w:tc>
      </w:tr>
      <w:tr w14:paraId="4C252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945" w:type="dxa"/>
            <w:vAlign w:val="center"/>
          </w:tcPr>
          <w:p w14:paraId="0CB5EA77">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7</w:t>
            </w:r>
          </w:p>
        </w:tc>
        <w:tc>
          <w:tcPr>
            <w:tcW w:w="2386" w:type="dxa"/>
            <w:vAlign w:val="center"/>
          </w:tcPr>
          <w:p w14:paraId="2825A784">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lang w:val="en-US" w:eastAsia="zh-CN"/>
              </w:rPr>
              <w:t>等保测评类</w:t>
            </w:r>
          </w:p>
        </w:tc>
        <w:tc>
          <w:tcPr>
            <w:tcW w:w="11339" w:type="dxa"/>
            <w:vAlign w:val="center"/>
          </w:tcPr>
          <w:p w14:paraId="4509ECCB">
            <w:pPr>
              <w:pStyle w:val="5"/>
              <w:keepNext w:val="0"/>
              <w:keepLines w:val="0"/>
              <w:pageBreakBefore w:val="0"/>
              <w:widowControl w:val="0"/>
              <w:numPr>
                <w:ilvl w:val="0"/>
                <w:numId w:val="2"/>
              </w:numPr>
              <w:kinsoku/>
              <w:wordWrap/>
              <w:overflowPunct/>
              <w:topLinePunct w:val="0"/>
              <w:autoSpaceDE w:val="0"/>
              <w:autoSpaceDN w:val="0"/>
              <w:bidi w:val="0"/>
              <w:adjustRightInd w:val="0"/>
              <w:snapToGrid/>
              <w:spacing w:line="500" w:lineRule="exact"/>
              <w:jc w:val="both"/>
              <w:textAlignment w:val="auto"/>
              <w:rPr>
                <w:rFonts w:hint="eastAsia" w:ascii="仿宋_GB2312" w:hAnsi="仿宋_GB2312" w:eastAsia="仿宋_GB2312" w:cs="仿宋_GB2312"/>
                <w:color w:val="auto"/>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bidi="ar-SA"/>
              </w:rPr>
              <w:t>等保类</w:t>
            </w:r>
          </w:p>
          <w:p w14:paraId="4B6AF7A3">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jc w:val="both"/>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bidi="ar-SA"/>
              </w:rPr>
              <w:t>1.</w:t>
            </w:r>
            <w:r>
              <w:rPr>
                <w:rFonts w:hint="eastAsia" w:ascii="仿宋_GB2312" w:hAnsi="仿宋_GB2312" w:eastAsia="仿宋_GB2312" w:cs="仿宋_GB2312"/>
                <w:b w:val="0"/>
                <w:bCs w:val="0"/>
                <w:color w:val="auto"/>
                <w:sz w:val="24"/>
                <w:szCs w:val="24"/>
                <w:highlight w:val="none"/>
                <w:vertAlign w:val="baseline"/>
                <w:lang w:val="en-US" w:eastAsia="zh-CN"/>
              </w:rPr>
              <w:t>企业资质要求：</w:t>
            </w:r>
            <w:r>
              <w:rPr>
                <w:rFonts w:hint="eastAsia" w:ascii="仿宋_GB2312" w:hAnsi="仿宋_GB2312" w:eastAsia="仿宋_GB2312" w:cs="仿宋_GB2312"/>
                <w:color w:val="auto"/>
                <w:sz w:val="24"/>
                <w:szCs w:val="24"/>
                <w:highlight w:val="none"/>
                <w:lang w:val="en-US" w:eastAsia="zh-CN"/>
              </w:rPr>
              <w:t>具有经公安部第三研究所（国家认证认可委员会批准的认证机构）认证发放的《网络安全等级测评与检测评告机构服务认证证书》</w:t>
            </w:r>
          </w:p>
          <w:p w14:paraId="3B57453E">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jc w:val="both"/>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bidi="ar-SA"/>
              </w:rPr>
              <w:t>2.</w:t>
            </w:r>
            <w:r>
              <w:rPr>
                <w:rFonts w:hint="eastAsia" w:ascii="仿宋_GB2312" w:hAnsi="仿宋_GB2312" w:eastAsia="仿宋_GB2312" w:cs="仿宋_GB2312"/>
                <w:b w:val="0"/>
                <w:bCs w:val="0"/>
                <w:color w:val="auto"/>
                <w:sz w:val="24"/>
                <w:szCs w:val="24"/>
                <w:highlight w:val="none"/>
                <w:vertAlign w:val="baseline"/>
                <w:lang w:val="en-US" w:eastAsia="zh-CN"/>
              </w:rPr>
              <w:t>人员资质要求：具有公安部信息安全等级保护评估中心颁发的信息安全等级测评师证书。</w:t>
            </w:r>
          </w:p>
          <w:p w14:paraId="543C5D62">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jc w:val="both"/>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bidi="ar-SA"/>
              </w:rPr>
              <w:t>3.</w:t>
            </w:r>
            <w:r>
              <w:rPr>
                <w:rFonts w:hint="eastAsia" w:ascii="仿宋_GB2312" w:hAnsi="仿宋_GB2312" w:eastAsia="仿宋_GB2312" w:cs="仿宋_GB2312"/>
                <w:b w:val="0"/>
                <w:bCs w:val="0"/>
                <w:color w:val="auto"/>
                <w:sz w:val="24"/>
                <w:szCs w:val="24"/>
                <w:highlight w:val="none"/>
                <w:vertAlign w:val="baseline"/>
                <w:lang w:val="en-US" w:eastAsia="zh-CN"/>
              </w:rPr>
              <w:t>业绩要求：近三年（2022年1月1日以来）具有不少于3个信息系统等级保护测评（等级保护三级及以上）业绩。</w:t>
            </w:r>
          </w:p>
          <w:p w14:paraId="3DA53D67">
            <w:pPr>
              <w:pStyle w:val="5"/>
              <w:keepNext w:val="0"/>
              <w:keepLines w:val="0"/>
              <w:pageBreakBefore w:val="0"/>
              <w:widowControl w:val="0"/>
              <w:numPr>
                <w:ilvl w:val="0"/>
                <w:numId w:val="2"/>
              </w:numPr>
              <w:kinsoku/>
              <w:wordWrap/>
              <w:overflowPunct/>
              <w:topLinePunct w:val="0"/>
              <w:autoSpaceDE w:val="0"/>
              <w:autoSpaceDN w:val="0"/>
              <w:bidi w:val="0"/>
              <w:adjustRightInd w:val="0"/>
              <w:snapToGrid/>
              <w:spacing w:line="500" w:lineRule="exact"/>
              <w:jc w:val="both"/>
              <w:textAlignment w:val="auto"/>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lang w:val="en-US" w:eastAsia="zh-CN" w:bidi="ar-SA"/>
              </w:rPr>
              <w:t>测评类</w:t>
            </w:r>
          </w:p>
          <w:p w14:paraId="34DF7E43">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jc w:val="both"/>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bidi="ar-SA"/>
              </w:rPr>
              <w:t>1.</w:t>
            </w:r>
            <w:r>
              <w:rPr>
                <w:rFonts w:hint="eastAsia" w:ascii="仿宋_GB2312" w:hAnsi="仿宋_GB2312" w:eastAsia="仿宋_GB2312" w:cs="仿宋_GB2312"/>
                <w:b w:val="0"/>
                <w:bCs w:val="0"/>
                <w:color w:val="auto"/>
                <w:sz w:val="24"/>
                <w:szCs w:val="24"/>
                <w:highlight w:val="none"/>
                <w:vertAlign w:val="baseline"/>
                <w:lang w:val="en-US" w:eastAsia="zh-CN"/>
              </w:rPr>
              <w:t>企业资质要求：</w:t>
            </w:r>
            <w:r>
              <w:rPr>
                <w:rFonts w:hint="eastAsia" w:ascii="仿宋_GB2312" w:hAnsi="仿宋_GB2312" w:eastAsia="仿宋_GB2312" w:cs="仿宋_GB2312"/>
                <w:color w:val="auto"/>
                <w:sz w:val="24"/>
                <w:szCs w:val="24"/>
                <w:highlight w:val="none"/>
                <w:lang w:val="en-US" w:eastAsia="zh-CN"/>
              </w:rPr>
              <w:t>具有CMA检测资质或具有CNAS（中国合格评定国家认可委员会认证）资质。</w:t>
            </w:r>
          </w:p>
          <w:p w14:paraId="4F5B5196">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jc w:val="both"/>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bidi="ar-SA"/>
              </w:rPr>
              <w:t>2.</w:t>
            </w:r>
            <w:r>
              <w:rPr>
                <w:rFonts w:hint="eastAsia" w:ascii="仿宋_GB2312" w:hAnsi="仿宋_GB2312" w:eastAsia="仿宋_GB2312" w:cs="仿宋_GB2312"/>
                <w:b w:val="0"/>
                <w:bCs w:val="0"/>
                <w:color w:val="auto"/>
                <w:sz w:val="24"/>
                <w:szCs w:val="24"/>
                <w:highlight w:val="none"/>
                <w:vertAlign w:val="baseline"/>
                <w:lang w:val="en-US" w:eastAsia="zh-CN"/>
              </w:rPr>
              <w:t>人员资质要求：具有工业和信息化部颁发的软考高级证书。</w:t>
            </w:r>
          </w:p>
          <w:p w14:paraId="64459ADE">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lang w:val="en-US" w:eastAsia="zh-CN" w:bidi="ar-SA"/>
              </w:rPr>
              <w:t>3.</w:t>
            </w:r>
            <w:r>
              <w:rPr>
                <w:rFonts w:hint="eastAsia" w:ascii="仿宋_GB2312" w:hAnsi="仿宋_GB2312" w:eastAsia="仿宋_GB2312" w:cs="仿宋_GB2312"/>
                <w:b w:val="0"/>
                <w:bCs w:val="0"/>
                <w:color w:val="auto"/>
                <w:sz w:val="24"/>
                <w:szCs w:val="24"/>
                <w:highlight w:val="none"/>
                <w:vertAlign w:val="baseline"/>
                <w:lang w:val="en-US" w:eastAsia="zh-CN"/>
              </w:rPr>
              <w:t>业绩要求：近三年（2022年1月1日以来）具有不少于3个</w:t>
            </w:r>
            <w:r>
              <w:rPr>
                <w:rFonts w:hint="eastAsia" w:ascii="仿宋_GB2312" w:hAnsi="仿宋_GB2312" w:eastAsia="仿宋_GB2312" w:cs="仿宋_GB2312"/>
                <w:color w:val="auto"/>
                <w:sz w:val="24"/>
                <w:szCs w:val="24"/>
                <w:highlight w:val="none"/>
                <w:lang w:val="en-US" w:eastAsia="zh-CN"/>
              </w:rPr>
              <w:t>信息化项目测评</w:t>
            </w:r>
            <w:r>
              <w:rPr>
                <w:rFonts w:hint="eastAsia" w:ascii="仿宋_GB2312" w:hAnsi="仿宋_GB2312" w:eastAsia="仿宋_GB2312" w:cs="仿宋_GB2312"/>
                <w:b w:val="0"/>
                <w:bCs w:val="0"/>
                <w:color w:val="auto"/>
                <w:sz w:val="24"/>
                <w:szCs w:val="24"/>
                <w:highlight w:val="none"/>
                <w:vertAlign w:val="baseline"/>
                <w:lang w:val="en-US" w:eastAsia="zh-CN"/>
              </w:rPr>
              <w:t>业绩。</w:t>
            </w:r>
          </w:p>
        </w:tc>
      </w:tr>
      <w:tr w14:paraId="5B4C5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945" w:type="dxa"/>
            <w:vAlign w:val="center"/>
          </w:tcPr>
          <w:p w14:paraId="2A95069D">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8</w:t>
            </w:r>
          </w:p>
        </w:tc>
        <w:tc>
          <w:tcPr>
            <w:tcW w:w="2386" w:type="dxa"/>
            <w:vAlign w:val="center"/>
          </w:tcPr>
          <w:p w14:paraId="29B3537C">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网络信息安全类</w:t>
            </w:r>
          </w:p>
        </w:tc>
        <w:tc>
          <w:tcPr>
            <w:tcW w:w="11339" w:type="dxa"/>
            <w:vAlign w:val="center"/>
          </w:tcPr>
          <w:p w14:paraId="3C9AED6B">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1.企业资质要求</w:t>
            </w:r>
          </w:p>
          <w:p w14:paraId="340DBF85">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①SO9001-质量管理体系认证；</w:t>
            </w:r>
          </w:p>
          <w:p w14:paraId="1D58FC17">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②ISO20000-信息技术服务管理体系认证；</w:t>
            </w:r>
          </w:p>
          <w:p w14:paraId="5B073644">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③ISO27001-信息安全管理体系认证；</w:t>
            </w:r>
          </w:p>
          <w:p w14:paraId="365AC559">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④网络与信息安全设备类要求：拥有自主知识产权的网络与信息安全产品，主要包括边界防护类、检测防御类、访问控制类、审计管理类以及安全计算环境设备五大类‌，涵盖防火墙、入侵检测系统(IDS)、Web应用防火墙(WAF)、安全审计系统等核心设备，提供任一产品软件著作权或专利证书；设备代理商提供产品原厂代理证明；</w:t>
            </w:r>
          </w:p>
          <w:p w14:paraId="0C64AC93">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⑤网络与信息安全服务类企业要求：具备漏洞扫描、渗透测试等服务能力，提供相关证明材料，如服务合同、参与县级及以上或行业级网络安全攻防演练等相关活动获得的奖项等。</w:t>
            </w:r>
          </w:p>
          <w:p w14:paraId="6E088401">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2.人员资质要求：网络与信息安全成员不少于3人，每人均持有网络规划设计师、信息安全工程、CISP、 CISSP任意一项证书。</w:t>
            </w:r>
          </w:p>
          <w:p w14:paraId="2B1B6B22">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3.业绩资质要求</w:t>
            </w:r>
          </w:p>
          <w:p w14:paraId="347D7781">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①网络与信息安全设备类厂商：自2022年1月1日起，至少3个合同金额≥10万元的网络与信息安全产品销售合同（需提供合同证明）；设备代理商提供产品原厂代理证明；</w:t>
            </w:r>
          </w:p>
          <w:p w14:paraId="5F769A54">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②网络与信息安全服务类厂商：自2022年1月1日起，至少3个合同金额≥2万元的网络与信息安全服务合同（需提供合同证明）。</w:t>
            </w:r>
          </w:p>
        </w:tc>
      </w:tr>
      <w:tr w14:paraId="27A01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Align w:val="center"/>
          </w:tcPr>
          <w:p w14:paraId="68EB481F">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9</w:t>
            </w:r>
          </w:p>
        </w:tc>
        <w:tc>
          <w:tcPr>
            <w:tcW w:w="2386" w:type="dxa"/>
            <w:vAlign w:val="center"/>
          </w:tcPr>
          <w:p w14:paraId="1DEF726D">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lang w:val="en-US" w:eastAsia="zh-CN"/>
              </w:rPr>
              <w:t>造价决算类</w:t>
            </w:r>
          </w:p>
        </w:tc>
        <w:tc>
          <w:tcPr>
            <w:tcW w:w="11339" w:type="dxa"/>
            <w:vAlign w:val="center"/>
          </w:tcPr>
          <w:p w14:paraId="54A3B580">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jc w:val="both"/>
              <w:textAlignment w:val="auto"/>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bidi="ar-SA"/>
              </w:rPr>
              <w:t>1.</w:t>
            </w:r>
            <w:r>
              <w:rPr>
                <w:rFonts w:hint="eastAsia" w:ascii="仿宋_GB2312" w:hAnsi="仿宋_GB2312" w:eastAsia="仿宋_GB2312" w:cs="仿宋_GB2312"/>
                <w:b w:val="0"/>
                <w:bCs w:val="0"/>
                <w:color w:val="auto"/>
                <w:sz w:val="24"/>
                <w:szCs w:val="24"/>
                <w:highlight w:val="none"/>
                <w:vertAlign w:val="baseline"/>
                <w:lang w:val="en-US" w:eastAsia="zh-CN"/>
              </w:rPr>
              <w:t>人员资质要求：</w:t>
            </w:r>
          </w:p>
          <w:p w14:paraId="22164703">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jc w:val="both"/>
              <w:textAlignment w:val="auto"/>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具备全国一级造价工程师证书或软件工程造价师证书。</w:t>
            </w:r>
          </w:p>
          <w:p w14:paraId="79B5A1BB">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2.业绩要求：近三年（2022年1月1日以来）具有不少于3个信息化项目造价/决算业绩。</w:t>
            </w:r>
          </w:p>
        </w:tc>
      </w:tr>
      <w:tr w14:paraId="5CA27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Align w:val="center"/>
          </w:tcPr>
          <w:p w14:paraId="778A9D59">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10</w:t>
            </w:r>
          </w:p>
        </w:tc>
        <w:tc>
          <w:tcPr>
            <w:tcW w:w="2386" w:type="dxa"/>
            <w:vAlign w:val="center"/>
          </w:tcPr>
          <w:p w14:paraId="1129A0B6">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视频制作类</w:t>
            </w:r>
          </w:p>
        </w:tc>
        <w:tc>
          <w:tcPr>
            <w:tcW w:w="11339" w:type="dxa"/>
            <w:vAlign w:val="center"/>
          </w:tcPr>
          <w:p w14:paraId="507CD2F9">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0" w:leftChars="0" w:firstLine="0" w:firstLineChars="0"/>
              <w:jc w:val="both"/>
              <w:textAlignment w:val="auto"/>
              <w:rPr>
                <w:rFonts w:hint="default" w:ascii="仿宋_GB2312" w:hAnsi="仿宋_GB2312" w:eastAsia="仿宋_GB2312" w:cs="仿宋_GB2312"/>
                <w:b w:val="0"/>
                <w:bCs w:val="0"/>
                <w:strike w:val="0"/>
                <w:dstrike w:val="0"/>
                <w:color w:val="auto"/>
                <w:sz w:val="24"/>
                <w:szCs w:val="24"/>
                <w:highlight w:val="none"/>
                <w:vertAlign w:val="baseline"/>
                <w:lang w:val="en-US" w:eastAsia="zh-CN"/>
              </w:rPr>
            </w:pPr>
            <w:r>
              <w:rPr>
                <w:rFonts w:hint="eastAsia" w:ascii="仿宋_GB2312" w:hAnsi="仿宋_GB2312" w:eastAsia="仿宋_GB2312" w:cs="仿宋_GB2312"/>
                <w:b w:val="0"/>
                <w:bCs w:val="0"/>
                <w:strike w:val="0"/>
                <w:dstrike w:val="0"/>
                <w:color w:val="auto"/>
                <w:sz w:val="24"/>
                <w:szCs w:val="24"/>
                <w:vertAlign w:val="baseline"/>
                <w:lang w:val="en-US" w:eastAsia="zh-CN" w:bidi="ar-SA"/>
              </w:rPr>
              <w:t>1.</w:t>
            </w:r>
            <w:r>
              <w:rPr>
                <w:rFonts w:hint="eastAsia" w:ascii="仿宋_GB2312" w:hAnsi="仿宋_GB2312" w:eastAsia="仿宋_GB2312" w:cs="仿宋_GB2312"/>
                <w:b w:val="0"/>
                <w:bCs w:val="0"/>
                <w:strike w:val="0"/>
                <w:dstrike w:val="0"/>
                <w:color w:val="auto"/>
                <w:sz w:val="24"/>
                <w:szCs w:val="24"/>
                <w:highlight w:val="none"/>
                <w:vertAlign w:val="baseline"/>
                <w:lang w:val="en-US" w:eastAsia="zh-CN"/>
              </w:rPr>
              <w:t>企业资质要求：营业执照具备影视制作相关营业范围。</w:t>
            </w:r>
          </w:p>
          <w:p w14:paraId="3EB94AB3">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bidi="ar-SA"/>
              </w:rPr>
              <w:t>2.</w:t>
            </w:r>
            <w:r>
              <w:rPr>
                <w:rFonts w:hint="eastAsia" w:ascii="仿宋_GB2312" w:hAnsi="仿宋_GB2312" w:eastAsia="仿宋_GB2312" w:cs="仿宋_GB2312"/>
                <w:b w:val="0"/>
                <w:bCs w:val="0"/>
                <w:color w:val="auto"/>
                <w:sz w:val="24"/>
                <w:szCs w:val="24"/>
                <w:highlight w:val="none"/>
                <w:vertAlign w:val="baseline"/>
                <w:lang w:val="en-US" w:eastAsia="zh-CN"/>
              </w:rPr>
              <w:t>业绩要求：近三年（2022年1月1日以来）具有不少于3个影视制作类业绩。</w:t>
            </w:r>
          </w:p>
        </w:tc>
      </w:tr>
      <w:tr w14:paraId="04033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Align w:val="center"/>
          </w:tcPr>
          <w:p w14:paraId="1C4DEB61">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11</w:t>
            </w:r>
          </w:p>
        </w:tc>
        <w:tc>
          <w:tcPr>
            <w:tcW w:w="2386" w:type="dxa"/>
            <w:vAlign w:val="center"/>
          </w:tcPr>
          <w:p w14:paraId="0260C954">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活动执行类</w:t>
            </w:r>
          </w:p>
        </w:tc>
        <w:tc>
          <w:tcPr>
            <w:tcW w:w="11339" w:type="dxa"/>
            <w:vAlign w:val="center"/>
          </w:tcPr>
          <w:p w14:paraId="0BD4231F">
            <w:pPr>
              <w:pStyle w:val="5"/>
              <w:keepNext w:val="0"/>
              <w:keepLines w:val="0"/>
              <w:pageBreakBefore w:val="0"/>
              <w:widowControl w:val="0"/>
              <w:numPr>
                <w:ilvl w:val="0"/>
                <w:numId w:val="3"/>
              </w:numPr>
              <w:kinsoku/>
              <w:wordWrap/>
              <w:overflowPunct/>
              <w:topLinePunct w:val="0"/>
              <w:autoSpaceDE w:val="0"/>
              <w:autoSpaceDN w:val="0"/>
              <w:bidi w:val="0"/>
              <w:adjustRightInd w:val="0"/>
              <w:snapToGrid/>
              <w:spacing w:line="50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业绩要求：近三年（2022年1月1日以来）具有不少于3个活动宣传策划类业绩。</w:t>
            </w:r>
          </w:p>
        </w:tc>
      </w:tr>
      <w:tr w14:paraId="1A329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945" w:type="dxa"/>
            <w:vAlign w:val="center"/>
          </w:tcPr>
          <w:p w14:paraId="7F67DA85">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12</w:t>
            </w:r>
          </w:p>
        </w:tc>
        <w:tc>
          <w:tcPr>
            <w:tcW w:w="2386" w:type="dxa"/>
            <w:vAlign w:val="center"/>
          </w:tcPr>
          <w:p w14:paraId="6A72298A">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广告制作安装类</w:t>
            </w:r>
          </w:p>
        </w:tc>
        <w:tc>
          <w:tcPr>
            <w:tcW w:w="11339" w:type="dxa"/>
            <w:vAlign w:val="center"/>
          </w:tcPr>
          <w:p w14:paraId="4F3F7C12">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jc w:val="both"/>
              <w:textAlignment w:val="auto"/>
              <w:rPr>
                <w:rFonts w:hint="eastAsia" w:ascii="仿宋_GB2312" w:hAnsi="仿宋_GB2312" w:eastAsia="仿宋_GB2312" w:cs="仿宋_GB2312"/>
                <w:b w:val="0"/>
                <w:bCs w:val="0"/>
                <w:strike w:val="0"/>
                <w:dstrike w:val="0"/>
                <w:color w:val="auto"/>
                <w:sz w:val="24"/>
                <w:szCs w:val="24"/>
                <w:highlight w:val="none"/>
                <w:vertAlign w:val="baseline"/>
                <w:lang w:val="en-US" w:eastAsia="zh-CN"/>
              </w:rPr>
            </w:pPr>
            <w:r>
              <w:rPr>
                <w:rFonts w:hint="eastAsia" w:ascii="仿宋_GB2312" w:hAnsi="仿宋_GB2312" w:eastAsia="仿宋_GB2312" w:cs="仿宋_GB2312"/>
                <w:b w:val="0"/>
                <w:bCs w:val="0"/>
                <w:strike w:val="0"/>
                <w:dstrike w:val="0"/>
                <w:color w:val="auto"/>
                <w:sz w:val="24"/>
                <w:szCs w:val="24"/>
                <w:highlight w:val="none"/>
                <w:vertAlign w:val="baseline"/>
                <w:lang w:val="en-US" w:eastAsia="zh-CN" w:bidi="ar-SA"/>
              </w:rPr>
              <w:t>1.</w:t>
            </w:r>
            <w:r>
              <w:rPr>
                <w:rFonts w:hint="eastAsia" w:ascii="仿宋_GB2312" w:hAnsi="仿宋_GB2312" w:eastAsia="仿宋_GB2312" w:cs="仿宋_GB2312"/>
                <w:b w:val="0"/>
                <w:bCs w:val="0"/>
                <w:strike w:val="0"/>
                <w:dstrike w:val="0"/>
                <w:color w:val="auto"/>
                <w:sz w:val="24"/>
                <w:szCs w:val="24"/>
                <w:highlight w:val="none"/>
                <w:vertAlign w:val="baseline"/>
                <w:lang w:val="en-US" w:eastAsia="zh-CN"/>
              </w:rPr>
              <w:t>企业资质要求：营业执照具备广告设计、制作相关许可范围。</w:t>
            </w:r>
          </w:p>
          <w:p w14:paraId="29F95960">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2.业绩要求：近三年（2022年1月1日以来）具有不少于3个广告制作安装类业绩。</w:t>
            </w:r>
          </w:p>
        </w:tc>
      </w:tr>
      <w:tr w14:paraId="24987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945" w:type="dxa"/>
            <w:vAlign w:val="center"/>
          </w:tcPr>
          <w:p w14:paraId="0B8B57F9">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13</w:t>
            </w:r>
          </w:p>
        </w:tc>
        <w:tc>
          <w:tcPr>
            <w:tcW w:w="2386" w:type="dxa"/>
            <w:vAlign w:val="center"/>
          </w:tcPr>
          <w:p w14:paraId="18B5BC4B">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直播服务类</w:t>
            </w:r>
          </w:p>
        </w:tc>
        <w:tc>
          <w:tcPr>
            <w:tcW w:w="11339" w:type="dxa"/>
            <w:vAlign w:val="center"/>
          </w:tcPr>
          <w:p w14:paraId="373387DA">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0" w:leftChars="0" w:firstLine="0" w:firstLineChars="0"/>
              <w:jc w:val="left"/>
              <w:textAlignment w:val="auto"/>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1.</w:t>
            </w:r>
            <w:r>
              <w:rPr>
                <w:rFonts w:hint="eastAsia" w:ascii="仿宋_GB2312" w:hAnsi="仿宋_GB2312" w:eastAsia="仿宋_GB2312" w:cs="仿宋_GB2312"/>
                <w:b w:val="0"/>
                <w:bCs w:val="0"/>
                <w:strike w:val="0"/>
                <w:dstrike w:val="0"/>
                <w:color w:val="auto"/>
                <w:sz w:val="24"/>
                <w:szCs w:val="24"/>
                <w:highlight w:val="none"/>
                <w:vertAlign w:val="baseline"/>
                <w:lang w:val="en-US" w:eastAsia="zh-CN"/>
              </w:rPr>
              <w:t>企业资质要求：营业执照具备互联网直播服务相关范围。</w:t>
            </w:r>
          </w:p>
          <w:p w14:paraId="191209EC">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0" w:leftChars="0" w:firstLine="0" w:firstLineChars="0"/>
              <w:jc w:val="left"/>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2.业绩要求：近三年（2022年1月1日以来）具有不少于1场直播带货业绩。</w:t>
            </w:r>
          </w:p>
        </w:tc>
      </w:tr>
      <w:tr w14:paraId="31C83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945" w:type="dxa"/>
            <w:vAlign w:val="center"/>
          </w:tcPr>
          <w:p w14:paraId="4B79905F">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14</w:t>
            </w:r>
          </w:p>
        </w:tc>
        <w:tc>
          <w:tcPr>
            <w:tcW w:w="2386" w:type="dxa"/>
            <w:vAlign w:val="center"/>
          </w:tcPr>
          <w:p w14:paraId="4304662D">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lang w:val="en-US" w:eastAsia="zh-CN"/>
              </w:rPr>
              <w:t>综合保障类</w:t>
            </w:r>
          </w:p>
        </w:tc>
        <w:tc>
          <w:tcPr>
            <w:tcW w:w="11339" w:type="dxa"/>
            <w:vAlign w:val="center"/>
          </w:tcPr>
          <w:p w14:paraId="6641F01F">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jc w:val="both"/>
              <w:textAlignment w:val="auto"/>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bidi="ar-SA"/>
              </w:rPr>
              <w:t>一、</w:t>
            </w:r>
            <w:r>
              <w:rPr>
                <w:rFonts w:hint="eastAsia" w:ascii="仿宋_GB2312" w:hAnsi="仿宋_GB2312" w:eastAsia="仿宋_GB2312" w:cs="仿宋_GB2312"/>
                <w:b w:val="0"/>
                <w:bCs w:val="0"/>
                <w:color w:val="auto"/>
                <w:sz w:val="24"/>
                <w:szCs w:val="24"/>
                <w:highlight w:val="none"/>
                <w:vertAlign w:val="baseline"/>
                <w:lang w:val="en-US" w:eastAsia="zh-CN"/>
              </w:rPr>
              <w:t>办公用品类：近三年（2022年1月1日以来）具有不少于3个为党政机关、事业单位或国有企业提供办公用品供货的业绩。</w:t>
            </w:r>
          </w:p>
          <w:p w14:paraId="447B7EF8">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0" w:leftChars="0" w:firstLine="0" w:firstLineChars="0"/>
              <w:jc w:val="both"/>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二、办公设备类：近三年（2022年1月1日以来）具有不少于3个为党政机关、事业单位或国有企业提供办公设备供货（电脑、打印机及其耗材等）的业绩且具备徽采商城店铺（提供自有店铺截图）。</w:t>
            </w:r>
          </w:p>
          <w:p w14:paraId="7C18CFA6">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三、办公家具类：近三年（2022年1月1日以来）具有不少于3个办公家具供货（空调、桌椅等）的业绩且具备徽采商城店铺（提供自有店铺截图）。</w:t>
            </w:r>
          </w:p>
          <w:p w14:paraId="2E054013">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0" w:leftChars="0" w:firstLine="0" w:firstLineChars="0"/>
              <w:jc w:val="both"/>
              <w:textAlignment w:val="auto"/>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四、资质申请类：近三年（2022年1月1日以来）具有不少于3个专利、软著、企业资质申报相关业绩。</w:t>
            </w:r>
          </w:p>
          <w:p w14:paraId="1B718124">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0" w:leftChars="0" w:firstLine="0" w:firstLineChars="0"/>
              <w:jc w:val="both"/>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五、法律咨询类：近三年（2022年1月1日以来）具有不少于3个为党政机关、事业单位或国有企业提供法律咨询相关业绩且具备不少于2名在职执业律师</w:t>
            </w:r>
          </w:p>
        </w:tc>
      </w:tr>
      <w:tr w14:paraId="29698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Align w:val="center"/>
          </w:tcPr>
          <w:p w14:paraId="5E40DAE1">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15</w:t>
            </w:r>
          </w:p>
        </w:tc>
        <w:tc>
          <w:tcPr>
            <w:tcW w:w="2386" w:type="dxa"/>
            <w:vAlign w:val="center"/>
          </w:tcPr>
          <w:p w14:paraId="01E525CA">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lang w:val="en-US" w:eastAsia="zh-CN"/>
              </w:rPr>
              <w:t>人力资源类</w:t>
            </w:r>
          </w:p>
        </w:tc>
        <w:tc>
          <w:tcPr>
            <w:tcW w:w="11339" w:type="dxa"/>
            <w:vAlign w:val="center"/>
          </w:tcPr>
          <w:p w14:paraId="2AA8D574">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jc w:val="both"/>
              <w:textAlignment w:val="auto"/>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bidi="ar-SA"/>
              </w:rPr>
              <w:t>1.</w:t>
            </w:r>
            <w:r>
              <w:rPr>
                <w:rFonts w:hint="eastAsia" w:ascii="仿宋_GB2312" w:hAnsi="仿宋_GB2312" w:eastAsia="仿宋_GB2312" w:cs="仿宋_GB2312"/>
                <w:b w:val="0"/>
                <w:bCs w:val="0"/>
                <w:color w:val="auto"/>
                <w:sz w:val="24"/>
                <w:szCs w:val="24"/>
                <w:highlight w:val="none"/>
                <w:vertAlign w:val="baseline"/>
                <w:lang w:val="en-US" w:eastAsia="zh-CN"/>
              </w:rPr>
              <w:t>企业资质要求：提供营业执照，其营业范围需包含人力资源服务、劳务服务、劳务派遣服务、招聘、猎头服务等相关服务内容，其中提供劳务派遣服务的企业需同时提供劳务派遣许可证。</w:t>
            </w:r>
          </w:p>
          <w:p w14:paraId="394534E7">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0" w:leftChars="0" w:firstLine="0" w:firstLineChars="0"/>
              <w:jc w:val="both"/>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bidi="ar-SA"/>
              </w:rPr>
              <w:t>2.</w:t>
            </w:r>
            <w:r>
              <w:rPr>
                <w:rFonts w:hint="eastAsia" w:ascii="仿宋_GB2312" w:hAnsi="仿宋_GB2312" w:eastAsia="仿宋_GB2312" w:cs="仿宋_GB2312"/>
                <w:b w:val="0"/>
                <w:bCs w:val="0"/>
                <w:color w:val="auto"/>
                <w:sz w:val="24"/>
                <w:szCs w:val="24"/>
                <w:highlight w:val="none"/>
                <w:vertAlign w:val="baseline"/>
                <w:lang w:val="en-US" w:eastAsia="zh-CN"/>
              </w:rPr>
              <w:t>业绩要求：近三年（2022年1月1日以来）具有不少于3个为党政机关、事业单位或国有企业提供招考服务的业绩。</w:t>
            </w:r>
          </w:p>
        </w:tc>
      </w:tr>
      <w:tr w14:paraId="378BB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Align w:val="center"/>
          </w:tcPr>
          <w:p w14:paraId="6BCCCD4D">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16</w:t>
            </w:r>
          </w:p>
        </w:tc>
        <w:tc>
          <w:tcPr>
            <w:tcW w:w="2386" w:type="dxa"/>
            <w:vAlign w:val="center"/>
          </w:tcPr>
          <w:p w14:paraId="2FBB8EE2">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lang w:val="en-US" w:eastAsia="zh-CN"/>
              </w:rPr>
              <w:t>评估审计类</w:t>
            </w:r>
          </w:p>
        </w:tc>
        <w:tc>
          <w:tcPr>
            <w:tcW w:w="11339" w:type="dxa"/>
            <w:vAlign w:val="center"/>
          </w:tcPr>
          <w:p w14:paraId="4710BED9">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jc w:val="both"/>
              <w:textAlignment w:val="auto"/>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bidi="ar-SA"/>
              </w:rPr>
              <w:t>1.</w:t>
            </w:r>
            <w:r>
              <w:rPr>
                <w:rFonts w:hint="eastAsia" w:ascii="仿宋_GB2312" w:hAnsi="仿宋_GB2312" w:eastAsia="仿宋_GB2312" w:cs="仿宋_GB2312"/>
                <w:b w:val="0"/>
                <w:bCs w:val="0"/>
                <w:color w:val="auto"/>
                <w:sz w:val="24"/>
                <w:szCs w:val="24"/>
                <w:highlight w:val="none"/>
                <w:vertAlign w:val="baseline"/>
                <w:lang w:val="en-US" w:eastAsia="zh-CN"/>
              </w:rPr>
              <w:t>人员资质要求：具备财政部颁发的注册会计师（CPA）证书或注册</w:t>
            </w:r>
            <w:r>
              <w:rPr>
                <w:rFonts w:hint="default" w:ascii="仿宋_GB2312" w:hAnsi="仿宋_GB2312" w:eastAsia="仿宋_GB2312" w:cs="仿宋_GB2312"/>
                <w:b w:val="0"/>
                <w:bCs w:val="0"/>
                <w:color w:val="auto"/>
                <w:sz w:val="24"/>
                <w:szCs w:val="24"/>
                <w:highlight w:val="none"/>
                <w:vertAlign w:val="baseline"/>
                <w:lang w:val="en-US" w:eastAsia="zh-CN"/>
              </w:rPr>
              <w:fldChar w:fldCharType="begin"/>
            </w:r>
            <w:r>
              <w:rPr>
                <w:rFonts w:hint="default" w:ascii="仿宋_GB2312" w:hAnsi="仿宋_GB2312" w:eastAsia="仿宋_GB2312" w:cs="仿宋_GB2312"/>
                <w:b w:val="0"/>
                <w:bCs w:val="0"/>
                <w:color w:val="auto"/>
                <w:sz w:val="24"/>
                <w:szCs w:val="24"/>
                <w:highlight w:val="none"/>
                <w:vertAlign w:val="baseline"/>
                <w:lang w:val="en-US" w:eastAsia="zh-CN"/>
              </w:rPr>
              <w:instrText xml:space="preserve"> HYPERLINK "https://baike.baidu.com/item/%E8%B5%84%E4%BA%A7%E8%AF%84%E4%BC%B0/24670621?fromModule=lemma_inlink" \t "https://baike.baidu.com/item/%E6%B3%A8%E5%86%8C%E8%B5%84%E4%BA%A7%E8%AF%84%E4%BC%B0%E5%B8%88/_blank" </w:instrText>
            </w:r>
            <w:r>
              <w:rPr>
                <w:rFonts w:hint="default" w:ascii="仿宋_GB2312" w:hAnsi="仿宋_GB2312" w:eastAsia="仿宋_GB2312" w:cs="仿宋_GB2312"/>
                <w:b w:val="0"/>
                <w:bCs w:val="0"/>
                <w:color w:val="auto"/>
                <w:sz w:val="24"/>
                <w:szCs w:val="24"/>
                <w:highlight w:val="none"/>
                <w:vertAlign w:val="baseline"/>
                <w:lang w:val="en-US" w:eastAsia="zh-CN"/>
              </w:rPr>
              <w:fldChar w:fldCharType="separate"/>
            </w:r>
            <w:r>
              <w:rPr>
                <w:rFonts w:hint="default" w:ascii="仿宋_GB2312" w:hAnsi="仿宋_GB2312" w:eastAsia="仿宋_GB2312" w:cs="仿宋_GB2312"/>
                <w:b w:val="0"/>
                <w:bCs w:val="0"/>
                <w:color w:val="auto"/>
                <w:sz w:val="24"/>
                <w:szCs w:val="24"/>
                <w:highlight w:val="none"/>
                <w:vertAlign w:val="baseline"/>
                <w:lang w:val="en-US" w:eastAsia="zh-CN"/>
              </w:rPr>
              <w:t>资产评估</w:t>
            </w:r>
            <w:r>
              <w:rPr>
                <w:rFonts w:hint="default" w:ascii="仿宋_GB2312" w:hAnsi="仿宋_GB2312" w:eastAsia="仿宋_GB2312" w:cs="仿宋_GB2312"/>
                <w:b w:val="0"/>
                <w:bCs w:val="0"/>
                <w:color w:val="auto"/>
                <w:sz w:val="24"/>
                <w:szCs w:val="24"/>
                <w:highlight w:val="none"/>
                <w:vertAlign w:val="baseline"/>
                <w:lang w:val="en-US" w:eastAsia="zh-CN"/>
              </w:rPr>
              <w:fldChar w:fldCharType="end"/>
            </w:r>
            <w:r>
              <w:rPr>
                <w:rFonts w:hint="default" w:ascii="仿宋_GB2312" w:hAnsi="仿宋_GB2312" w:eastAsia="仿宋_GB2312" w:cs="仿宋_GB2312"/>
                <w:b w:val="0"/>
                <w:bCs w:val="0"/>
                <w:color w:val="auto"/>
                <w:sz w:val="24"/>
                <w:szCs w:val="24"/>
                <w:highlight w:val="none"/>
                <w:vertAlign w:val="baseline"/>
                <w:lang w:val="en-US" w:eastAsia="zh-CN"/>
              </w:rPr>
              <w:t>师</w:t>
            </w:r>
            <w:r>
              <w:rPr>
                <w:rFonts w:hint="eastAsia" w:ascii="仿宋_GB2312" w:hAnsi="仿宋_GB2312" w:eastAsia="仿宋_GB2312" w:cs="仿宋_GB2312"/>
                <w:b w:val="0"/>
                <w:bCs w:val="0"/>
                <w:color w:val="auto"/>
                <w:sz w:val="24"/>
                <w:szCs w:val="24"/>
                <w:highlight w:val="none"/>
                <w:vertAlign w:val="baseline"/>
                <w:lang w:val="en-US" w:eastAsia="zh-CN"/>
              </w:rPr>
              <w:t>或注册税务师。</w:t>
            </w:r>
          </w:p>
          <w:p w14:paraId="0B085ACD">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0" w:leftChars="0" w:firstLine="0" w:firstLineChars="0"/>
              <w:jc w:val="both"/>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2.业绩要求：近三年（2022年1月1日以来）具有不少于3个国有企业财务报表审计业绩或国有资产评估业绩或税务鉴证业绩。</w:t>
            </w:r>
          </w:p>
        </w:tc>
      </w:tr>
      <w:tr w14:paraId="5DEEE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945" w:type="dxa"/>
            <w:vAlign w:val="center"/>
          </w:tcPr>
          <w:p w14:paraId="5292FD86">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17</w:t>
            </w:r>
          </w:p>
        </w:tc>
        <w:tc>
          <w:tcPr>
            <w:tcW w:w="2386" w:type="dxa"/>
            <w:vAlign w:val="center"/>
          </w:tcPr>
          <w:p w14:paraId="61524A40">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招采代理类</w:t>
            </w:r>
          </w:p>
        </w:tc>
        <w:tc>
          <w:tcPr>
            <w:tcW w:w="11339" w:type="dxa"/>
            <w:vAlign w:val="center"/>
          </w:tcPr>
          <w:p w14:paraId="44A4E2E6">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0" w:leftChars="0" w:firstLine="0" w:firstLineChars="0"/>
              <w:jc w:val="both"/>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bidi="ar-SA"/>
              </w:rPr>
              <w:t>1</w:t>
            </w:r>
            <w:r>
              <w:rPr>
                <w:rFonts w:hint="default" w:ascii="仿宋_GB2312" w:hAnsi="仿宋_GB2312" w:eastAsia="仿宋_GB2312" w:cs="仿宋_GB2312"/>
                <w:b w:val="0"/>
                <w:bCs w:val="0"/>
                <w:color w:val="auto"/>
                <w:sz w:val="24"/>
                <w:szCs w:val="24"/>
                <w:highlight w:val="none"/>
                <w:vertAlign w:val="baseline"/>
                <w:lang w:val="en-US" w:eastAsia="zh-CN" w:bidi="ar-SA"/>
              </w:rPr>
              <w:t>.</w:t>
            </w:r>
            <w:r>
              <w:rPr>
                <w:rFonts w:hint="eastAsia" w:ascii="仿宋_GB2312" w:hAnsi="仿宋_GB2312" w:eastAsia="仿宋_GB2312" w:cs="仿宋_GB2312"/>
                <w:b w:val="0"/>
                <w:bCs w:val="0"/>
                <w:color w:val="auto"/>
                <w:sz w:val="24"/>
                <w:szCs w:val="24"/>
                <w:highlight w:val="none"/>
                <w:vertAlign w:val="baseline"/>
                <w:lang w:val="en-US" w:eastAsia="zh-CN"/>
              </w:rPr>
              <w:t>业绩要求：近三年（2022年1月1日以来）具有不少于3个为党政机关、事业单位或国有企业招标代理的业绩。</w:t>
            </w:r>
          </w:p>
        </w:tc>
      </w:tr>
      <w:tr w14:paraId="17882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945" w:type="dxa"/>
            <w:vAlign w:val="center"/>
          </w:tcPr>
          <w:p w14:paraId="50494E17">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18</w:t>
            </w:r>
          </w:p>
        </w:tc>
        <w:tc>
          <w:tcPr>
            <w:tcW w:w="2386" w:type="dxa"/>
            <w:vAlign w:val="center"/>
          </w:tcPr>
          <w:p w14:paraId="66AA5C3D">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数据资产服务类</w:t>
            </w:r>
          </w:p>
        </w:tc>
        <w:tc>
          <w:tcPr>
            <w:tcW w:w="11339" w:type="dxa"/>
            <w:vAlign w:val="center"/>
          </w:tcPr>
          <w:p w14:paraId="2A5782A6">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0" w:leftChars="0" w:firstLine="0" w:firstLineChars="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bidi="ar-SA"/>
              </w:rPr>
              <w:t>1</w:t>
            </w:r>
            <w:r>
              <w:rPr>
                <w:rFonts w:hint="default" w:ascii="仿宋_GB2312" w:hAnsi="仿宋_GB2312" w:eastAsia="仿宋_GB2312" w:cs="仿宋_GB2312"/>
                <w:b w:val="0"/>
                <w:bCs w:val="0"/>
                <w:color w:val="auto"/>
                <w:sz w:val="24"/>
                <w:szCs w:val="24"/>
                <w:highlight w:val="none"/>
                <w:vertAlign w:val="baseline"/>
                <w:lang w:val="en-US" w:eastAsia="zh-CN" w:bidi="ar-SA"/>
              </w:rPr>
              <w:t>.</w:t>
            </w:r>
            <w:r>
              <w:rPr>
                <w:rFonts w:hint="eastAsia" w:ascii="仿宋_GB2312" w:hAnsi="仿宋_GB2312" w:eastAsia="仿宋_GB2312" w:cs="仿宋_GB2312"/>
                <w:b w:val="0"/>
                <w:bCs w:val="0"/>
                <w:color w:val="auto"/>
                <w:sz w:val="24"/>
                <w:szCs w:val="24"/>
                <w:highlight w:val="none"/>
                <w:vertAlign w:val="baseline"/>
                <w:lang w:val="en-US" w:eastAsia="zh-CN"/>
              </w:rPr>
              <w:t>业绩要求：</w:t>
            </w:r>
            <w:r>
              <w:rPr>
                <w:rFonts w:hint="eastAsia" w:ascii="仿宋_GB2312" w:hAnsi="仿宋_GB2312" w:eastAsia="仿宋_GB2312" w:cs="仿宋_GB2312"/>
                <w:color w:val="auto"/>
                <w:sz w:val="24"/>
                <w:szCs w:val="24"/>
                <w:highlight w:val="none"/>
                <w:lang w:val="en-US" w:eastAsia="zh-CN"/>
              </w:rPr>
              <w:t>具有数据资产入表、数据资产价值评估、数据资产融资、数据质量评估、数据安全评估、数据合规评估、数据加工治理等案例。</w:t>
            </w:r>
          </w:p>
        </w:tc>
      </w:tr>
    </w:tbl>
    <w:p w14:paraId="704CBA1C">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0" w:firstLineChars="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注：提供人员资质证书时需同步提供所持证书人员近三个月的社保缴纳证明，并加盖公章。</w:t>
      </w:r>
    </w:p>
    <w:p w14:paraId="08232F7C"/>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9AE609"/>
    <w:multiLevelType w:val="singleLevel"/>
    <w:tmpl w:val="C09AE609"/>
    <w:lvl w:ilvl="0" w:tentative="0">
      <w:start w:val="1"/>
      <w:numFmt w:val="chineseCounting"/>
      <w:suff w:val="nothing"/>
      <w:lvlText w:val="%1、"/>
      <w:lvlJc w:val="left"/>
      <w:rPr>
        <w:rFonts w:hint="eastAsia"/>
      </w:rPr>
    </w:lvl>
  </w:abstractNum>
  <w:abstractNum w:abstractNumId="1">
    <w:nsid w:val="6ECA8336"/>
    <w:multiLevelType w:val="singleLevel"/>
    <w:tmpl w:val="6ECA8336"/>
    <w:lvl w:ilvl="0" w:tentative="0">
      <w:start w:val="1"/>
      <w:numFmt w:val="decimal"/>
      <w:lvlText w:val="%1."/>
      <w:lvlJc w:val="left"/>
      <w:pPr>
        <w:tabs>
          <w:tab w:val="left" w:pos="312"/>
        </w:tabs>
      </w:pPr>
    </w:lvl>
  </w:abstractNum>
  <w:abstractNum w:abstractNumId="2">
    <w:nsid w:val="7144816B"/>
    <w:multiLevelType w:val="singleLevel"/>
    <w:tmpl w:val="7144816B"/>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8A68F2"/>
    <w:rsid w:val="108A68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
    <w:name w:val="Default"/>
    <w:autoRedefine/>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2025-06-26T06:50:00Z</dcterms:created>
  <dc:creator>岳晓慧</dc:creator>
  <cp:lastModifiedBy>岳晓慧</cp:lastModifiedBy>
  <dcterms:modified xsi:type="dcterms:W3CDTF">2025-06-26T06:50:32Z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0881F094BA494B9D88140ACFBA675C5A_11</vt:lpwstr>
  </property>
  <property fmtid="{D5CDD505-2E9C-101B-9397-08002B2CF9AE}" pid="4" name="KSOTemplateDocerSaveRecord">
    <vt:lpwstr>eyJoZGlkIjoiN2ZlNWRjZGMxMzk5ZWJkOTI0YTllNjUyZTk0MDY1OTEiLCJ1c2VySWQiOiIxNTcxMDQ5ODAyIn0=</vt:lpwstr>
  </property>
</Properties>
</file>